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DFB3B" w14:textId="77777777" w:rsidR="007F42BE" w:rsidRPr="007F42BE" w:rsidRDefault="007F42BE" w:rsidP="007F42BE">
      <w:pPr>
        <w:widowControl/>
        <w:spacing w:line="360" w:lineRule="auto"/>
        <w:jc w:val="center"/>
        <w:rPr>
          <w:rFonts w:ascii="Times New Roman" w:hAnsi="Times New Roman" w:cs="Times New Roman"/>
          <w:color w:val="494949"/>
          <w:kern w:val="0"/>
          <w:sz w:val="22"/>
          <w:szCs w:val="22"/>
        </w:rPr>
      </w:pPr>
      <w:r w:rsidRPr="007F42BE">
        <w:rPr>
          <w:rFonts w:ascii="Times New Roman" w:hAnsi="Times New Roman" w:cs="Times New Roman"/>
          <w:b/>
          <w:bCs/>
          <w:color w:val="494949"/>
          <w:kern w:val="0"/>
          <w:sz w:val="60"/>
          <w:szCs w:val="60"/>
        </w:rPr>
        <w:t>锐捷睿易区县政府解决方案</w:t>
      </w:r>
    </w:p>
    <w:p w14:paraId="318BEF2F"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 </w:t>
      </w:r>
    </w:p>
    <w:p w14:paraId="6063B55D"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C31A213"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723A551"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D89FC5A"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71A2E00F"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07A97B6"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 </w:t>
      </w:r>
    </w:p>
    <w:p w14:paraId="4A1AE91F"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rPr>
        <w:t>锐捷网络股份有限公司</w:t>
      </w:r>
    </w:p>
    <w:p w14:paraId="056E3976"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709F0642"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FBFFA21"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rPr>
        <w:t>版权所有</w:t>
      </w:r>
      <w:r w:rsidRPr="007F42BE">
        <w:rPr>
          <w:rFonts w:ascii="Times New Roman" w:hAnsi="Times New Roman" w:cs="Times New Roman"/>
          <w:color w:val="494949"/>
          <w:kern w:val="0"/>
        </w:rPr>
        <w:t xml:space="preserve">  </w:t>
      </w:r>
      <w:r w:rsidRPr="007F42BE">
        <w:rPr>
          <w:rFonts w:ascii="Times New Roman" w:hAnsi="Times New Roman" w:cs="Times New Roman"/>
          <w:color w:val="494949"/>
          <w:kern w:val="0"/>
        </w:rPr>
        <w:t>侵权必究</w:t>
      </w:r>
    </w:p>
    <w:p w14:paraId="22EB8A0C"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11BC1D4"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0E7C931"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2020-04</w:t>
      </w:r>
    </w:p>
    <w:p w14:paraId="371E3B36"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DD25B5D"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A07C2F9"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6CF892D"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2CE3818"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C4AEC21"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15167B0"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B03792B"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F4C433C"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BBC2741"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C3AD1AA"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78A33B5"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BEE9580"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AEA14CF"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12D23B7"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BBFE725"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5C132ABD"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65B8C9E"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lastRenderedPageBreak/>
        <w:t> </w:t>
      </w:r>
    </w:p>
    <w:p w14:paraId="612E822E"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5045176B"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5A0559E"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区县政府信息化网络需求探寻</w:t>
      </w:r>
    </w:p>
    <w:p w14:paraId="73013788"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0BC51E6"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39E90D7"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52748FF" w14:textId="77777777" w:rsidR="007F42BE" w:rsidRPr="007F42BE" w:rsidRDefault="007F42BE" w:rsidP="007F42B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7F42BE">
        <w:rPr>
          <w:rFonts w:ascii="MS Mincho" w:eastAsia="MS Mincho" w:hAnsi="MS Mincho" w:cs="MS Mincho"/>
          <w:b/>
          <w:bCs/>
          <w:kern w:val="36"/>
          <w:sz w:val="44"/>
          <w:szCs w:val="44"/>
        </w:rPr>
        <w:t>一、</w:t>
      </w:r>
      <w:r w:rsidRPr="007F42BE">
        <w:rPr>
          <w:rFonts w:ascii="SimSun" w:eastAsia="SimSun" w:hAnsi="SimSun" w:cs="SimSun"/>
          <w:b/>
          <w:bCs/>
          <w:kern w:val="36"/>
          <w:sz w:val="44"/>
          <w:szCs w:val="44"/>
        </w:rPr>
        <w:t>项</w:t>
      </w:r>
      <w:r w:rsidRPr="007F42BE">
        <w:rPr>
          <w:rFonts w:ascii="MS Mincho" w:eastAsia="MS Mincho" w:hAnsi="MS Mincho" w:cs="MS Mincho"/>
          <w:b/>
          <w:bCs/>
          <w:kern w:val="36"/>
          <w:sz w:val="44"/>
          <w:szCs w:val="44"/>
        </w:rPr>
        <w:t>目背景</w:t>
      </w:r>
    </w:p>
    <w:p w14:paraId="1F281DA7"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随着互联网和计算机的发展，无纸化办公逐渐的融入了全国各地各级政府的日常工作，因其环保、高效、协作、互通的特性，大大增加政府部门的办公效率和协作便捷性。而办公网络的建设好坏，决定了各种办公系统是否能顺利畅通的运行。</w:t>
      </w:r>
    </w:p>
    <w:p w14:paraId="6106604A"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政府机构从事的行业性质是跟国家紧密联系的，所涉及信息可以说都带有机密性，而互联网所具有的开放性、国际性和自由性在增加使用自由度的同时，对也产生了不小的安全隐患。如何使信息网络系统不受黑客和间谍的入侵，已成为政府机构、企事业单位信息化健康发展所要考虑的重要事情之一。</w:t>
      </w:r>
    </w:p>
    <w:p w14:paraId="4CA8E1CE"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此次对</w:t>
      </w:r>
      <w:r w:rsidRPr="007F42BE">
        <w:rPr>
          <w:rFonts w:ascii="Times New Roman" w:hAnsi="Times New Roman" w:cs="Times New Roman"/>
          <w:color w:val="494949"/>
          <w:kern w:val="0"/>
        </w:rPr>
        <w:t>XX</w:t>
      </w:r>
      <w:r w:rsidRPr="007F42BE">
        <w:rPr>
          <w:rFonts w:ascii="Times New Roman" w:hAnsi="Times New Roman" w:cs="Times New Roman"/>
          <w:color w:val="494949"/>
          <w:kern w:val="0"/>
        </w:rPr>
        <w:t>政府的网络建设正是为信息化技术提供强有力支持的网络传输平台，以实现政府无纸化办公、人员安全访问互联网日常办公、安防监控、自动化网络运维。</w:t>
      </w:r>
    </w:p>
    <w:p w14:paraId="05EB7D65" w14:textId="77777777" w:rsidR="007F42BE" w:rsidRPr="007F42BE" w:rsidRDefault="007F42BE" w:rsidP="007F42BE">
      <w:pPr>
        <w:widowControl/>
        <w:spacing w:before="100" w:beforeAutospacing="1" w:after="100" w:afterAutospacing="1" w:line="480" w:lineRule="auto"/>
        <w:jc w:val="left"/>
        <w:outlineLvl w:val="0"/>
        <w:rPr>
          <w:rFonts w:ascii="Times New Roman" w:eastAsia="Times New Roman" w:hAnsi="Times New Roman" w:cs="Times New Roman"/>
          <w:b/>
          <w:bCs/>
          <w:kern w:val="36"/>
          <w:sz w:val="32"/>
          <w:szCs w:val="32"/>
        </w:rPr>
      </w:pPr>
      <w:r w:rsidRPr="007F42BE">
        <w:rPr>
          <w:rFonts w:ascii="MS Mincho" w:eastAsia="MS Mincho" w:hAnsi="MS Mincho" w:cs="MS Mincho"/>
          <w:b/>
          <w:bCs/>
          <w:kern w:val="36"/>
          <w:sz w:val="44"/>
          <w:szCs w:val="44"/>
        </w:rPr>
        <w:t>二、</w:t>
      </w:r>
      <w:r w:rsidRPr="007F42BE">
        <w:rPr>
          <w:rFonts w:ascii="Times New Roman" w:eastAsia="Times New Roman" w:hAnsi="Times New Roman" w:cs="Times New Roman"/>
          <w:b/>
          <w:bCs/>
          <w:kern w:val="36"/>
          <w:sz w:val="44"/>
          <w:szCs w:val="44"/>
        </w:rPr>
        <w:t>XX</w:t>
      </w:r>
      <w:r w:rsidRPr="007F42BE">
        <w:rPr>
          <w:rFonts w:ascii="MS Mincho" w:eastAsia="MS Mincho" w:hAnsi="MS Mincho" w:cs="MS Mincho"/>
          <w:b/>
          <w:bCs/>
          <w:kern w:val="36"/>
          <w:sz w:val="44"/>
          <w:szCs w:val="44"/>
        </w:rPr>
        <w:t>政府网</w:t>
      </w:r>
      <w:r w:rsidRPr="007F42BE">
        <w:rPr>
          <w:rFonts w:ascii="SimSun" w:eastAsia="SimSun" w:hAnsi="SimSun" w:cs="SimSun"/>
          <w:b/>
          <w:bCs/>
          <w:kern w:val="36"/>
          <w:sz w:val="44"/>
          <w:szCs w:val="44"/>
        </w:rPr>
        <w:t>络</w:t>
      </w:r>
      <w:r w:rsidRPr="007F42BE">
        <w:rPr>
          <w:rFonts w:ascii="MS Mincho" w:eastAsia="MS Mincho" w:hAnsi="MS Mincho" w:cs="MS Mincho"/>
          <w:b/>
          <w:bCs/>
          <w:kern w:val="36"/>
          <w:sz w:val="44"/>
          <w:szCs w:val="44"/>
        </w:rPr>
        <w:t>建</w:t>
      </w:r>
      <w:r w:rsidRPr="007F42BE">
        <w:rPr>
          <w:rFonts w:ascii="SimSun" w:eastAsia="SimSun" w:hAnsi="SimSun" w:cs="SimSun"/>
          <w:b/>
          <w:bCs/>
          <w:kern w:val="36"/>
          <w:sz w:val="44"/>
          <w:szCs w:val="44"/>
        </w:rPr>
        <w:t>设</w:t>
      </w:r>
      <w:r w:rsidRPr="007F42BE">
        <w:rPr>
          <w:rFonts w:ascii="MS Mincho" w:eastAsia="MS Mincho" w:hAnsi="MS Mincho" w:cs="MS Mincho"/>
          <w:b/>
          <w:bCs/>
          <w:kern w:val="36"/>
          <w:sz w:val="44"/>
          <w:szCs w:val="44"/>
        </w:rPr>
        <w:t>需求</w:t>
      </w:r>
    </w:p>
    <w:p w14:paraId="36365233"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5CFC4571"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xml:space="preserve">       </w:t>
      </w:r>
      <w:r w:rsidRPr="007F42BE">
        <w:rPr>
          <w:rFonts w:ascii="Times New Roman" w:hAnsi="Times New Roman" w:cs="Times New Roman"/>
          <w:color w:val="494949"/>
          <w:kern w:val="0"/>
        </w:rPr>
        <w:t>本次</w:t>
      </w:r>
      <w:r w:rsidRPr="007F42BE">
        <w:rPr>
          <w:rFonts w:ascii="Times New Roman" w:hAnsi="Times New Roman" w:cs="Times New Roman"/>
          <w:color w:val="494949"/>
          <w:kern w:val="0"/>
        </w:rPr>
        <w:t>XXX</w:t>
      </w:r>
      <w:r w:rsidRPr="007F42BE">
        <w:rPr>
          <w:rFonts w:ascii="Times New Roman" w:hAnsi="Times New Roman" w:cs="Times New Roman"/>
          <w:color w:val="494949"/>
          <w:kern w:val="0"/>
        </w:rPr>
        <w:t>政府网络整体建设的需求大致可以分为如下几点：</w:t>
      </w:r>
    </w:p>
    <w:p w14:paraId="5500F4DD"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0BEA2F2" w14:textId="77777777" w:rsidR="007F42BE" w:rsidRPr="007F42BE" w:rsidRDefault="007F42BE" w:rsidP="007F42BE">
      <w:pPr>
        <w:widowControl/>
        <w:spacing w:before="100" w:beforeAutospacing="1" w:after="100" w:afterAutospacing="1"/>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rPr>
        <w:t xml:space="preserve">2.1 </w:t>
      </w:r>
      <w:r w:rsidRPr="007F42BE">
        <w:rPr>
          <w:rFonts w:ascii="SimSun" w:eastAsia="SimSun" w:hAnsi="SimSun" w:cs="SimSun"/>
          <w:b/>
          <w:bCs/>
          <w:kern w:val="36"/>
        </w:rPr>
        <w:t>办公场景需求</w:t>
      </w:r>
      <w:r w:rsidRPr="007F42BE">
        <w:rPr>
          <w:rFonts w:ascii="MS Mincho" w:eastAsia="MS Mincho" w:hAnsi="MS Mincho" w:cs="MS Mincho"/>
          <w:b/>
          <w:bCs/>
          <w:kern w:val="36"/>
        </w:rPr>
        <w:t>：</w:t>
      </w:r>
    </w:p>
    <w:p w14:paraId="4C7DDD87"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3A8660D"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网络已经是员工日常办公的必须条件，但经常存在上班的人一多就会存在上网卡打不开网页的情况、会议室开会的人一多</w:t>
      </w: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就连不上，这些都会影响员工的办公效率和心情，如何为员工提供一个体验良好的</w:t>
      </w: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是政府部门日常运营的基础。</w:t>
      </w:r>
    </w:p>
    <w:p w14:paraId="3E5FCAAD"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现在是移动互联网</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自媒体</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网购</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网游的时代，员工经常在上班时间刷抖音、追剧、网购、玩游戏，极大影响办公效率，但又不能对其断网，那么在工作时间段对员工做上网的限制就变得尤为重要，比如可以正常办公访问网页，但手机不能刷抖音、玩游戏、打游戏。</w:t>
      </w:r>
    </w:p>
    <w:p w14:paraId="7BEF3366"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办公人员在日常工作时，因为使用</w:t>
      </w:r>
      <w:r w:rsidRPr="007F42BE">
        <w:rPr>
          <w:rFonts w:ascii="Times New Roman" w:hAnsi="Times New Roman" w:cs="Times New Roman"/>
          <w:color w:val="494949"/>
          <w:kern w:val="0"/>
          <w:sz w:val="22"/>
          <w:szCs w:val="22"/>
        </w:rPr>
        <w:t>U</w:t>
      </w:r>
      <w:r w:rsidRPr="007F42BE">
        <w:rPr>
          <w:rFonts w:ascii="Times New Roman" w:hAnsi="Times New Roman" w:cs="Times New Roman"/>
          <w:color w:val="494949"/>
          <w:kern w:val="0"/>
          <w:sz w:val="22"/>
          <w:szCs w:val="22"/>
        </w:rPr>
        <w:t>盘或互联网下载，电脑都存在感染</w:t>
      </w:r>
      <w:r w:rsidRPr="007F42BE">
        <w:rPr>
          <w:rFonts w:ascii="Times New Roman" w:hAnsi="Times New Roman" w:cs="Times New Roman"/>
          <w:color w:val="494949"/>
          <w:kern w:val="0"/>
          <w:sz w:val="22"/>
          <w:szCs w:val="22"/>
        </w:rPr>
        <w:t>ARP</w:t>
      </w:r>
      <w:r w:rsidRPr="007F42BE">
        <w:rPr>
          <w:rFonts w:ascii="Times New Roman" w:hAnsi="Times New Roman" w:cs="Times New Roman"/>
          <w:color w:val="494949"/>
          <w:kern w:val="0"/>
          <w:sz w:val="22"/>
          <w:szCs w:val="22"/>
        </w:rPr>
        <w:t>病毒的可能，导致网络中部分电脑无法正常上网甚至整网瘫痪。</w:t>
      </w:r>
    </w:p>
    <w:p w14:paraId="2293C71E"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办公室场景网线混乱，办公人员在接有线网络时偶尔会把带有</w:t>
      </w:r>
      <w:r w:rsidRPr="007F42BE">
        <w:rPr>
          <w:rFonts w:ascii="Times New Roman" w:hAnsi="Times New Roman" w:cs="Times New Roman"/>
          <w:color w:val="494949"/>
          <w:kern w:val="0"/>
          <w:sz w:val="22"/>
          <w:szCs w:val="22"/>
        </w:rPr>
        <w:t>POE</w:t>
      </w:r>
      <w:r w:rsidRPr="007F42BE">
        <w:rPr>
          <w:rFonts w:ascii="Times New Roman" w:hAnsi="Times New Roman" w:cs="Times New Roman"/>
          <w:color w:val="494949"/>
          <w:kern w:val="0"/>
          <w:sz w:val="22"/>
          <w:szCs w:val="22"/>
        </w:rPr>
        <w:t>供电的线路连接到电脑、打印机等设备，导致设备损坏，对固资带来严重的损失。</w:t>
      </w:r>
    </w:p>
    <w:p w14:paraId="1A4A9581"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A5633E8"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8120E0C"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7B18FC5"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 xml:space="preserve">2.1 </w:t>
      </w:r>
      <w:r w:rsidRPr="007F42BE">
        <w:rPr>
          <w:rFonts w:ascii="Times New Roman" w:hAnsi="Times New Roman" w:cs="Times New Roman"/>
          <w:color w:val="494949"/>
          <w:kern w:val="0"/>
        </w:rPr>
        <w:t>政务大厅场景需求：</w:t>
      </w:r>
    </w:p>
    <w:p w14:paraId="41E52EE4"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044AEC2"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不少的窗口政企都会有政务办公大厅，这样的场景人员流动性大、人数密集、安全性不可控。为了方便群众办理业务往往都会提供无线网络，但是当前办理业务的人员集中时经常出现连不上网、打不开网页的问题，给群众办业务带来了麻烦。</w:t>
      </w:r>
    </w:p>
    <w:p w14:paraId="35F0F85B"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在</w:t>
      </w: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共享密码工具横行的时期，</w:t>
      </w: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密码一人知道就相当于全世界都知道，对政府机关来说数据存在安全漏洞。</w:t>
      </w:r>
    </w:p>
    <w:p w14:paraId="78749784"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目前全国各地都在推行</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互联网</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政务服务</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帮助群众在家即可完成业务办理，但张贴公众号二维码的方式曝光率太低，人工推广效率又不高，根据当前的互联网资源评判，吸引一个公众号关注可能需要花费几百元的资源付出。</w:t>
      </w:r>
    </w:p>
    <w:p w14:paraId="2BE5A8B4"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很多的群众在业务办理的过程中需要临时打印文件，需要多台电脑、打印机供给操作，同时还需要不少的服务人员在旁引导辅助很麻烦。</w:t>
      </w:r>
    </w:p>
    <w:p w14:paraId="2485BDB6"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目前政务大厅使用的打印机包括：传统打印机（</w:t>
      </w:r>
      <w:r w:rsidRPr="007F42BE">
        <w:rPr>
          <w:rFonts w:ascii="Times New Roman" w:hAnsi="Times New Roman" w:cs="Times New Roman"/>
          <w:color w:val="494949"/>
          <w:kern w:val="0"/>
          <w:sz w:val="22"/>
          <w:szCs w:val="22"/>
        </w:rPr>
        <w:t>USB</w:t>
      </w:r>
      <w:r w:rsidRPr="007F42BE">
        <w:rPr>
          <w:rFonts w:ascii="Times New Roman" w:hAnsi="Times New Roman" w:cs="Times New Roman"/>
          <w:color w:val="494949"/>
          <w:kern w:val="0"/>
          <w:sz w:val="22"/>
          <w:szCs w:val="22"/>
        </w:rPr>
        <w:t>）、有线网络打印机、无线网络（</w:t>
      </w:r>
      <w:r w:rsidRPr="007F42BE">
        <w:rPr>
          <w:rFonts w:ascii="Times New Roman" w:hAnsi="Times New Roman" w:cs="Times New Roman"/>
          <w:color w:val="494949"/>
          <w:kern w:val="0"/>
          <w:sz w:val="22"/>
          <w:szCs w:val="22"/>
        </w:rPr>
        <w:t>Wi-Fi</w:t>
      </w:r>
      <w:r w:rsidRPr="007F42BE">
        <w:rPr>
          <w:rFonts w:ascii="Times New Roman" w:hAnsi="Times New Roman" w:cs="Times New Roman"/>
          <w:color w:val="494949"/>
          <w:kern w:val="0"/>
          <w:sz w:val="22"/>
          <w:szCs w:val="22"/>
        </w:rPr>
        <w:t>）打印机、打印机服务器（共享器）存在诸多麻烦。</w:t>
      </w:r>
    </w:p>
    <w:tbl>
      <w:tblPr>
        <w:tblW w:w="0" w:type="auto"/>
        <w:tblCellMar>
          <w:top w:w="15" w:type="dxa"/>
          <w:left w:w="15" w:type="dxa"/>
          <w:bottom w:w="15" w:type="dxa"/>
          <w:right w:w="15" w:type="dxa"/>
        </w:tblCellMar>
        <w:tblLook w:val="04A0" w:firstRow="1" w:lastRow="0" w:firstColumn="1" w:lastColumn="0" w:noHBand="0" w:noVBand="1"/>
      </w:tblPr>
      <w:tblGrid>
        <w:gridCol w:w="2171"/>
        <w:gridCol w:w="6113"/>
      </w:tblGrid>
      <w:tr w:rsidR="007F42BE" w:rsidRPr="007F42BE" w14:paraId="023E2BDE" w14:textId="77777777" w:rsidTr="007F42BE">
        <w:trPr>
          <w:trHeight w:val="545"/>
        </w:trPr>
        <w:tc>
          <w:tcPr>
            <w:tcW w:w="29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39CBAB0F"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打印机类型</w:t>
            </w:r>
          </w:p>
        </w:tc>
        <w:tc>
          <w:tcPr>
            <w:tcW w:w="94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556E4447"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存在的问题</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麻烦</w:t>
            </w:r>
          </w:p>
        </w:tc>
      </w:tr>
      <w:tr w:rsidR="007F42BE" w:rsidRPr="007F42BE" w14:paraId="4ACCEACA" w14:textId="77777777" w:rsidTr="007F42BE">
        <w:trPr>
          <w:trHeight w:val="1635"/>
        </w:trPr>
        <w:tc>
          <w:tcPr>
            <w:tcW w:w="29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26258F7C"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传统打印机（</w:t>
            </w:r>
            <w:r w:rsidRPr="007F42BE">
              <w:rPr>
                <w:rFonts w:ascii="Times New Roman" w:hAnsi="Times New Roman" w:cs="Times New Roman"/>
                <w:color w:val="494949"/>
                <w:kern w:val="0"/>
                <w:sz w:val="22"/>
                <w:szCs w:val="22"/>
              </w:rPr>
              <w:t>USB</w:t>
            </w:r>
            <w:r w:rsidRPr="007F42BE">
              <w:rPr>
                <w:rFonts w:ascii="Times New Roman" w:hAnsi="Times New Roman" w:cs="Times New Roman"/>
                <w:color w:val="494949"/>
                <w:kern w:val="0"/>
                <w:sz w:val="22"/>
                <w:szCs w:val="22"/>
              </w:rPr>
              <w:t>）</w:t>
            </w:r>
          </w:p>
        </w:tc>
        <w:tc>
          <w:tcPr>
            <w:tcW w:w="94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09FE457E"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共享模式跨网段后无法使用，也无法通过互联网远程使用</w:t>
            </w:r>
          </w:p>
          <w:p w14:paraId="7ABCBB27"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564B2D7"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不同操作系统、操作系统不同版本的兼容性，可能导致打印机无法使用</w:t>
            </w:r>
          </w:p>
          <w:p w14:paraId="732DBCB1"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CACC34B"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U</w:t>
            </w:r>
            <w:r w:rsidRPr="007F42BE">
              <w:rPr>
                <w:rFonts w:ascii="Times New Roman" w:hAnsi="Times New Roman" w:cs="Times New Roman"/>
                <w:color w:val="494949"/>
                <w:kern w:val="0"/>
                <w:sz w:val="22"/>
                <w:szCs w:val="22"/>
              </w:rPr>
              <w:t>盘打印存在电脑病毒扩散的风险</w:t>
            </w:r>
          </w:p>
        </w:tc>
      </w:tr>
      <w:tr w:rsidR="007F42BE" w:rsidRPr="007F42BE" w14:paraId="6486C698" w14:textId="77777777" w:rsidTr="007F42BE">
        <w:trPr>
          <w:trHeight w:val="1125"/>
        </w:trPr>
        <w:tc>
          <w:tcPr>
            <w:tcW w:w="29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3258195B"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有线网络打印机</w:t>
            </w:r>
          </w:p>
          <w:p w14:paraId="78D186F4"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无线网络打印机</w:t>
            </w:r>
          </w:p>
          <w:p w14:paraId="1933491C"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打印机服务器</w:t>
            </w:r>
          </w:p>
        </w:tc>
        <w:tc>
          <w:tcPr>
            <w:tcW w:w="94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5F88846C"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跨网段无法使用，也无法通过互联网远程使用</w:t>
            </w:r>
          </w:p>
          <w:p w14:paraId="134D077E"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D25219A"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每一台</w:t>
            </w:r>
            <w:r w:rsidRPr="007F42BE">
              <w:rPr>
                <w:rFonts w:ascii="Times New Roman" w:hAnsi="Times New Roman" w:cs="Times New Roman"/>
                <w:color w:val="494949"/>
                <w:kern w:val="0"/>
                <w:sz w:val="22"/>
                <w:szCs w:val="22"/>
              </w:rPr>
              <w:t>PC</w:t>
            </w:r>
            <w:r w:rsidRPr="007F42BE">
              <w:rPr>
                <w:rFonts w:ascii="Times New Roman" w:hAnsi="Times New Roman" w:cs="Times New Roman"/>
                <w:color w:val="494949"/>
                <w:kern w:val="0"/>
                <w:sz w:val="22"/>
                <w:szCs w:val="22"/>
              </w:rPr>
              <w:t>都要安装驱动，新增打印机又需要所有</w:t>
            </w:r>
            <w:r w:rsidRPr="007F42BE">
              <w:rPr>
                <w:rFonts w:ascii="Times New Roman" w:hAnsi="Times New Roman" w:cs="Times New Roman"/>
                <w:color w:val="494949"/>
                <w:kern w:val="0"/>
                <w:sz w:val="22"/>
                <w:szCs w:val="22"/>
              </w:rPr>
              <w:t>PC</w:t>
            </w:r>
            <w:r w:rsidRPr="007F42BE">
              <w:rPr>
                <w:rFonts w:ascii="Times New Roman" w:hAnsi="Times New Roman" w:cs="Times New Roman"/>
                <w:color w:val="494949"/>
                <w:kern w:val="0"/>
                <w:sz w:val="22"/>
                <w:szCs w:val="22"/>
              </w:rPr>
              <w:t>再安装一遍驱动</w:t>
            </w:r>
            <w:r w:rsidRPr="007F42BE">
              <w:rPr>
                <w:rFonts w:ascii="Times New Roman" w:hAnsi="Times New Roman" w:cs="Times New Roman"/>
                <w:color w:val="494949"/>
                <w:kern w:val="0"/>
                <w:sz w:val="22"/>
                <w:szCs w:val="22"/>
              </w:rPr>
              <w:t> </w:t>
            </w:r>
          </w:p>
        </w:tc>
      </w:tr>
    </w:tbl>
    <w:p w14:paraId="217D9128"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936807F"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AEC8796"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0F1A8493" w14:textId="77777777" w:rsidR="007F42BE" w:rsidRPr="007F42BE" w:rsidRDefault="007F42BE" w:rsidP="007F42BE">
      <w:pPr>
        <w:widowControl/>
        <w:spacing w:before="100" w:beforeAutospacing="1" w:after="100" w:afterAutospacing="1"/>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rPr>
        <w:t xml:space="preserve">2.3 </w:t>
      </w:r>
      <w:r w:rsidRPr="007F42BE">
        <w:rPr>
          <w:rFonts w:ascii="SimSun" w:eastAsia="SimSun" w:hAnsi="SimSun" w:cs="SimSun"/>
          <w:b/>
          <w:bCs/>
          <w:kern w:val="36"/>
        </w:rPr>
        <w:t>视频监控场景需求</w:t>
      </w:r>
      <w:r w:rsidRPr="007F42BE">
        <w:rPr>
          <w:rFonts w:ascii="MS Mincho" w:eastAsia="MS Mincho" w:hAnsi="MS Mincho" w:cs="MS Mincho"/>
          <w:b/>
          <w:bCs/>
          <w:kern w:val="36"/>
        </w:rPr>
        <w:t>：</w:t>
      </w:r>
    </w:p>
    <w:p w14:paraId="075CB148"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政府人员密集，都会配备大量的摄像头进行监控，如果没有较好的网络支撑监控将会出现延迟、卡顿、黑屏，在政府发生安全事件时无法有效追溯。</w:t>
      </w:r>
    </w:p>
    <w:p w14:paraId="0A09BB46"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如果使用集中供电或强电取电需要额外布线而且存在用电风险，需要采用对人体无害并且可控的弱电方式进行设备供电。</w:t>
      </w:r>
    </w:p>
    <w:p w14:paraId="32623509"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7C99747B" w14:textId="77777777" w:rsidR="007F42BE" w:rsidRPr="007F42BE" w:rsidRDefault="007F42BE" w:rsidP="007F42B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7F42BE">
        <w:rPr>
          <w:rFonts w:ascii="MS Mincho" w:eastAsia="MS Mincho" w:hAnsi="MS Mincho" w:cs="MS Mincho"/>
          <w:b/>
          <w:bCs/>
          <w:kern w:val="36"/>
          <w:sz w:val="44"/>
          <w:szCs w:val="44"/>
        </w:rPr>
        <w:t>三、</w:t>
      </w:r>
      <w:r w:rsidRPr="007F42BE">
        <w:rPr>
          <w:rFonts w:ascii="Times New Roman" w:eastAsia="Times New Roman" w:hAnsi="Times New Roman" w:cs="Times New Roman"/>
          <w:b/>
          <w:bCs/>
          <w:kern w:val="36"/>
          <w:sz w:val="44"/>
          <w:szCs w:val="44"/>
        </w:rPr>
        <w:t>XX</w:t>
      </w:r>
      <w:r w:rsidRPr="007F42BE">
        <w:rPr>
          <w:rFonts w:ascii="MS Mincho" w:eastAsia="MS Mincho" w:hAnsi="MS Mincho" w:cs="MS Mincho"/>
          <w:b/>
          <w:bCs/>
          <w:kern w:val="36"/>
          <w:sz w:val="44"/>
          <w:szCs w:val="44"/>
        </w:rPr>
        <w:t>政府网</w:t>
      </w:r>
      <w:r w:rsidRPr="007F42BE">
        <w:rPr>
          <w:rFonts w:ascii="SimSun" w:eastAsia="SimSun" w:hAnsi="SimSun" w:cs="SimSun"/>
          <w:b/>
          <w:bCs/>
          <w:kern w:val="36"/>
          <w:sz w:val="44"/>
          <w:szCs w:val="44"/>
        </w:rPr>
        <w:t>络</w:t>
      </w:r>
      <w:r w:rsidRPr="007F42BE">
        <w:rPr>
          <w:rFonts w:ascii="MS Mincho" w:eastAsia="MS Mincho" w:hAnsi="MS Mincho" w:cs="MS Mincho"/>
          <w:b/>
          <w:bCs/>
          <w:kern w:val="36"/>
          <w:sz w:val="44"/>
          <w:szCs w:val="44"/>
        </w:rPr>
        <w:t>建</w:t>
      </w:r>
      <w:r w:rsidRPr="007F42BE">
        <w:rPr>
          <w:rFonts w:ascii="SimSun" w:eastAsia="SimSun" w:hAnsi="SimSun" w:cs="SimSun"/>
          <w:b/>
          <w:bCs/>
          <w:kern w:val="36"/>
          <w:sz w:val="44"/>
          <w:szCs w:val="44"/>
        </w:rPr>
        <w:t>设</w:t>
      </w:r>
      <w:r w:rsidRPr="007F42BE">
        <w:rPr>
          <w:rFonts w:ascii="MS Mincho" w:eastAsia="MS Mincho" w:hAnsi="MS Mincho" w:cs="MS Mincho"/>
          <w:b/>
          <w:bCs/>
          <w:kern w:val="36"/>
          <w:sz w:val="44"/>
          <w:szCs w:val="44"/>
        </w:rPr>
        <w:t>方案</w:t>
      </w:r>
    </w:p>
    <w:p w14:paraId="26168733"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面对政府对网络的需求和目前政府所处现状，要想建造一个高稳定、快速、易操作管理和方便使用的网络，需要从网络的根本组成及影响这些诉求的因素出发，逐一周详考虑才能解决根本问题。</w:t>
      </w:r>
    </w:p>
    <w:p w14:paraId="494D7463"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经过深入分析，以下五个方面是影响政府网络诉求的主要因素，即：</w:t>
      </w:r>
    </w:p>
    <w:p w14:paraId="3B76D108"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1</w:t>
      </w:r>
      <w:r w:rsidRPr="007F42BE">
        <w:rPr>
          <w:rFonts w:ascii="Times New Roman" w:hAnsi="Times New Roman" w:cs="Times New Roman"/>
          <w:color w:val="494949"/>
          <w:kern w:val="0"/>
          <w:sz w:val="22"/>
          <w:szCs w:val="22"/>
        </w:rPr>
        <w:t>）网络架构及规划</w:t>
      </w:r>
    </w:p>
    <w:p w14:paraId="583DFC4B"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2</w:t>
      </w:r>
      <w:r w:rsidRPr="007F42BE">
        <w:rPr>
          <w:rFonts w:ascii="Times New Roman" w:hAnsi="Times New Roman" w:cs="Times New Roman"/>
          <w:color w:val="494949"/>
          <w:kern w:val="0"/>
          <w:sz w:val="22"/>
          <w:szCs w:val="22"/>
        </w:rPr>
        <w:t>）办公网络设计</w:t>
      </w:r>
    </w:p>
    <w:p w14:paraId="5D04A1A9"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3</w:t>
      </w:r>
      <w:r w:rsidRPr="007F42BE">
        <w:rPr>
          <w:rFonts w:ascii="Times New Roman" w:hAnsi="Times New Roman" w:cs="Times New Roman"/>
          <w:color w:val="494949"/>
          <w:kern w:val="0"/>
          <w:sz w:val="22"/>
          <w:szCs w:val="22"/>
        </w:rPr>
        <w:t>）政务中心网络设计</w:t>
      </w:r>
    </w:p>
    <w:p w14:paraId="15BAB720"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4</w:t>
      </w:r>
      <w:r w:rsidRPr="007F42BE">
        <w:rPr>
          <w:rFonts w:ascii="Times New Roman" w:hAnsi="Times New Roman" w:cs="Times New Roman"/>
          <w:color w:val="494949"/>
          <w:kern w:val="0"/>
          <w:sz w:val="22"/>
          <w:szCs w:val="22"/>
        </w:rPr>
        <w:t>）设备网设计</w:t>
      </w:r>
    </w:p>
    <w:p w14:paraId="370FFB3A"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5</w:t>
      </w:r>
      <w:r w:rsidRPr="007F42BE">
        <w:rPr>
          <w:rFonts w:ascii="Times New Roman" w:hAnsi="Times New Roman" w:cs="Times New Roman"/>
          <w:color w:val="494949"/>
          <w:kern w:val="0"/>
          <w:sz w:val="22"/>
          <w:szCs w:val="22"/>
        </w:rPr>
        <w:t>）网络运维设计</w:t>
      </w:r>
    </w:p>
    <w:p w14:paraId="7B25A72D"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锐捷睿易区县政府网络解决方案将从以上五个方面来满足政府网络的需求。</w:t>
      </w:r>
    </w:p>
    <w:p w14:paraId="6E8B51A5" w14:textId="77777777" w:rsidR="007F42BE" w:rsidRPr="007F42BE" w:rsidRDefault="007F42BE" w:rsidP="007F42BE">
      <w:pPr>
        <w:widowControl/>
        <w:spacing w:before="100" w:beforeAutospacing="1" w:after="100" w:afterAutospacing="1" w:line="276" w:lineRule="auto"/>
        <w:jc w:val="left"/>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 xml:space="preserve">3.1 </w:t>
      </w:r>
      <w:r w:rsidRPr="007F42BE">
        <w:rPr>
          <w:rFonts w:ascii="MS Mincho" w:eastAsia="MS Mincho" w:hAnsi="MS Mincho" w:cs="MS Mincho"/>
          <w:b/>
          <w:bCs/>
          <w:kern w:val="36"/>
          <w:sz w:val="32"/>
          <w:szCs w:val="32"/>
        </w:rPr>
        <w:t>网</w:t>
      </w:r>
      <w:r w:rsidRPr="007F42BE">
        <w:rPr>
          <w:rFonts w:ascii="SimSun" w:eastAsia="SimSun" w:hAnsi="SimSun" w:cs="SimSun"/>
          <w:b/>
          <w:bCs/>
          <w:kern w:val="36"/>
          <w:sz w:val="32"/>
          <w:szCs w:val="32"/>
        </w:rPr>
        <w:t>络</w:t>
      </w:r>
      <w:r w:rsidRPr="007F42BE">
        <w:rPr>
          <w:rFonts w:ascii="MS Mincho" w:eastAsia="MS Mincho" w:hAnsi="MS Mincho" w:cs="MS Mincho"/>
          <w:b/>
          <w:bCs/>
          <w:kern w:val="36"/>
          <w:sz w:val="32"/>
          <w:szCs w:val="32"/>
        </w:rPr>
        <w:t>架构及</w:t>
      </w:r>
      <w:r w:rsidRPr="007F42BE">
        <w:rPr>
          <w:rFonts w:ascii="SimSun" w:eastAsia="SimSun" w:hAnsi="SimSun" w:cs="SimSun"/>
          <w:b/>
          <w:bCs/>
          <w:kern w:val="36"/>
          <w:sz w:val="32"/>
          <w:szCs w:val="32"/>
        </w:rPr>
        <w:t>规</w:t>
      </w:r>
      <w:r w:rsidRPr="007F42BE">
        <w:rPr>
          <w:rFonts w:ascii="MS Mincho" w:eastAsia="MS Mincho" w:hAnsi="MS Mincho" w:cs="MS Mincho"/>
          <w:b/>
          <w:bCs/>
          <w:kern w:val="36"/>
          <w:sz w:val="32"/>
          <w:szCs w:val="32"/>
        </w:rPr>
        <w:t>划</w:t>
      </w:r>
    </w:p>
    <w:p w14:paraId="71C82126"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3.1.1 </w:t>
      </w:r>
      <w:r w:rsidRPr="007F42BE">
        <w:rPr>
          <w:rFonts w:ascii="MS Mincho" w:eastAsia="MS Mincho" w:hAnsi="MS Mincho" w:cs="MS Mincho"/>
          <w:b/>
          <w:bCs/>
          <w:kern w:val="0"/>
          <w:sz w:val="28"/>
          <w:szCs w:val="28"/>
        </w:rPr>
        <w:t>整网拓扑</w:t>
      </w:r>
      <w:r w:rsidRPr="007F42BE">
        <w:rPr>
          <w:rFonts w:ascii="SimSun" w:eastAsia="SimSun" w:hAnsi="SimSun" w:cs="SimSun"/>
          <w:b/>
          <w:bCs/>
          <w:kern w:val="0"/>
          <w:sz w:val="28"/>
          <w:szCs w:val="28"/>
        </w:rPr>
        <w:t>设计</w:t>
      </w:r>
    </w:p>
    <w:p w14:paraId="25AC9289"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w:t>
      </w:r>
    </w:p>
    <w:p w14:paraId="687E629D"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1A91C35B" wp14:editId="363BD22E">
            <wp:extent cx="5245648" cy="4667545"/>
            <wp:effectExtent l="0" t="0" r="12700" b="6350"/>
            <wp:docPr id="24" name="图片 24" descr="https://uploader.shimo.im/f/Rr754DblsmjtrQYg.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er.shimo.im/f/Rr754DblsmjtrQYg.png!thumbna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08424" cy="4723402"/>
                    </a:xfrm>
                    <a:prstGeom prst="rect">
                      <a:avLst/>
                    </a:prstGeom>
                    <a:noFill/>
                    <a:ln>
                      <a:noFill/>
                    </a:ln>
                  </pic:spPr>
                </pic:pic>
              </a:graphicData>
            </a:graphic>
          </wp:inline>
        </w:drawing>
      </w:r>
    </w:p>
    <w:p w14:paraId="539A20DD"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rPr>
        <w:t>（示例拓扑，项目中以实际拓扑为准）</w:t>
      </w:r>
    </w:p>
    <w:p w14:paraId="5AEB937A" w14:textId="77777777" w:rsidR="007F42BE" w:rsidRPr="007F42BE" w:rsidRDefault="007F42BE" w:rsidP="007F42BE">
      <w:pPr>
        <w:widowControl/>
        <w:spacing w:before="100" w:beforeAutospacing="1" w:after="100" w:afterAutospacing="1"/>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rPr>
        <w:t>3.1.2</w:t>
      </w:r>
      <w:r w:rsidRPr="007F42BE">
        <w:rPr>
          <w:rFonts w:ascii="MS Mincho" w:eastAsia="MS Mincho" w:hAnsi="MS Mincho" w:cs="MS Mincho"/>
          <w:b/>
          <w:bCs/>
          <w:kern w:val="0"/>
        </w:rPr>
        <w:t>网</w:t>
      </w:r>
      <w:r w:rsidRPr="007F42BE">
        <w:rPr>
          <w:rFonts w:ascii="SimSun" w:eastAsia="SimSun" w:hAnsi="SimSun" w:cs="SimSun"/>
          <w:b/>
          <w:bCs/>
          <w:kern w:val="0"/>
        </w:rPr>
        <w:t>络规</w:t>
      </w:r>
      <w:r w:rsidRPr="007F42BE">
        <w:rPr>
          <w:rFonts w:ascii="MS Mincho" w:eastAsia="MS Mincho" w:hAnsi="MS Mincho" w:cs="MS Mincho"/>
          <w:b/>
          <w:bCs/>
          <w:kern w:val="0"/>
        </w:rPr>
        <w:t>划</w:t>
      </w:r>
    </w:p>
    <w:p w14:paraId="1A859D51"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XX</w:t>
      </w:r>
      <w:r w:rsidRPr="007F42BE">
        <w:rPr>
          <w:rFonts w:ascii="Times New Roman" w:hAnsi="Times New Roman" w:cs="Times New Roman"/>
          <w:color w:val="494949"/>
          <w:kern w:val="0"/>
          <w:sz w:val="22"/>
          <w:szCs w:val="22"/>
        </w:rPr>
        <w:t>政府网络承载了政府内的所有业务系统的运行，整体建设会划分为三套逻辑隔离的网络，一套用于政务人员常规网络办公，一套用于群众公用，一套用于安防监控。为了保证各系统之间的安全同时方便管理维护，针对于不同应用场景会规划设计不同的业务网段进行区分。</w:t>
      </w:r>
    </w:p>
    <w:p w14:paraId="12F0F8C8" w14:textId="77777777" w:rsidR="007F42BE" w:rsidRPr="007F42BE" w:rsidRDefault="007F42BE" w:rsidP="007F42BE">
      <w:pPr>
        <w:widowControl/>
        <w:ind w:left="39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184C7A7" w14:textId="77777777" w:rsidR="007F42BE" w:rsidRPr="007F42BE" w:rsidRDefault="007F42BE" w:rsidP="007F42BE">
      <w:pPr>
        <w:widowControl/>
        <w:jc w:val="center"/>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DEC37F3"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3.2</w:t>
      </w:r>
      <w:r w:rsidRPr="007F42BE">
        <w:rPr>
          <w:rFonts w:ascii="MS Mincho" w:eastAsia="MS Mincho" w:hAnsi="MS Mincho" w:cs="MS Mincho"/>
          <w:b/>
          <w:bCs/>
          <w:kern w:val="36"/>
          <w:sz w:val="32"/>
          <w:szCs w:val="32"/>
        </w:rPr>
        <w:t>政府网</w:t>
      </w:r>
      <w:r w:rsidRPr="007F42BE">
        <w:rPr>
          <w:rFonts w:ascii="SimSun" w:eastAsia="SimSun" w:hAnsi="SimSun" w:cs="SimSun"/>
          <w:b/>
          <w:bCs/>
          <w:kern w:val="36"/>
          <w:sz w:val="32"/>
          <w:szCs w:val="32"/>
        </w:rPr>
        <w:t>络</w:t>
      </w:r>
      <w:r w:rsidRPr="007F42BE">
        <w:rPr>
          <w:rFonts w:ascii="MS Mincho" w:eastAsia="MS Mincho" w:hAnsi="MS Mincho" w:cs="MS Mincho"/>
          <w:b/>
          <w:bCs/>
          <w:kern w:val="36"/>
          <w:sz w:val="32"/>
          <w:szCs w:val="32"/>
        </w:rPr>
        <w:t>出口</w:t>
      </w:r>
      <w:r w:rsidRPr="007F42BE">
        <w:rPr>
          <w:rFonts w:ascii="SimSun" w:eastAsia="SimSun" w:hAnsi="SimSun" w:cs="SimSun"/>
          <w:b/>
          <w:bCs/>
          <w:kern w:val="36"/>
          <w:sz w:val="32"/>
          <w:szCs w:val="32"/>
        </w:rPr>
        <w:t>设计</w:t>
      </w:r>
    </w:p>
    <w:p w14:paraId="0A2B166F"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网关设备是所有网络内网、外网的分界线，承载着网络中所有的上网数据传输，如果网关信稳定性不佳很可能会影响到政务人员的办公效率；同时，出口设备也要具备网络安全防护、上网用户准出的作用，避免政府电脑设备受到蠕虫、勒索等病毒的攻击；而在政府中，网络的建设要兼顾健康、绿色的上网环境，保证政务人员和群众上网遵法守法，所以睿易提供的出口设计包含了一下几点：</w:t>
      </w:r>
    </w:p>
    <w:p w14:paraId="320859CC"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3.2.1 </w:t>
      </w:r>
      <w:r w:rsidRPr="007F42BE">
        <w:rPr>
          <w:rFonts w:ascii="MS Mincho" w:eastAsia="MS Mincho" w:hAnsi="MS Mincho" w:cs="MS Mincho"/>
          <w:b/>
          <w:bCs/>
          <w:kern w:val="0"/>
          <w:sz w:val="28"/>
          <w:szCs w:val="28"/>
        </w:rPr>
        <w:t>出口的高速</w:t>
      </w:r>
      <w:r w:rsidRPr="007F42BE">
        <w:rPr>
          <w:rFonts w:ascii="SimSun" w:eastAsia="SimSun" w:hAnsi="SimSun" w:cs="SimSun"/>
          <w:b/>
          <w:bCs/>
          <w:kern w:val="0"/>
          <w:sz w:val="28"/>
          <w:szCs w:val="28"/>
        </w:rPr>
        <w:t>稳</w:t>
      </w:r>
      <w:r w:rsidRPr="007F42BE">
        <w:rPr>
          <w:rFonts w:ascii="MS Mincho" w:eastAsia="MS Mincho" w:hAnsi="MS Mincho" w:cs="MS Mincho"/>
          <w:b/>
          <w:bCs/>
          <w:kern w:val="0"/>
          <w:sz w:val="28"/>
          <w:szCs w:val="28"/>
        </w:rPr>
        <w:t>定</w:t>
      </w:r>
      <w:r w:rsidRPr="007F42BE">
        <w:rPr>
          <w:rFonts w:ascii="SimSun" w:eastAsia="SimSun" w:hAnsi="SimSun" w:cs="SimSun"/>
          <w:b/>
          <w:bCs/>
          <w:kern w:val="0"/>
          <w:sz w:val="28"/>
          <w:szCs w:val="28"/>
        </w:rPr>
        <w:t>设计</w:t>
      </w:r>
    </w:p>
    <w:p w14:paraId="0569A6CD"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锐捷</w:t>
      </w:r>
      <w:r w:rsidRPr="007F42BE">
        <w:rPr>
          <w:rFonts w:ascii="Times New Roman" w:hAnsi="Times New Roman" w:cs="Times New Roman"/>
          <w:color w:val="494949"/>
          <w:kern w:val="0"/>
          <w:sz w:val="22"/>
          <w:szCs w:val="22"/>
        </w:rPr>
        <w:t>RG-NBR6</w:t>
      </w:r>
      <w:r w:rsidRPr="007F42BE">
        <w:rPr>
          <w:rFonts w:ascii="Times New Roman" w:hAnsi="Times New Roman" w:cs="Times New Roman"/>
          <w:color w:val="494949"/>
          <w:kern w:val="0"/>
          <w:sz w:val="22"/>
          <w:szCs w:val="22"/>
        </w:rPr>
        <w:t>系列网关可以承载从</w:t>
      </w:r>
      <w:r w:rsidRPr="007F42BE">
        <w:rPr>
          <w:rFonts w:ascii="Times New Roman" w:hAnsi="Times New Roman" w:cs="Times New Roman"/>
          <w:color w:val="494949"/>
          <w:kern w:val="0"/>
          <w:sz w:val="22"/>
          <w:szCs w:val="22"/>
        </w:rPr>
        <w:t>500M</w:t>
      </w:r>
      <w:r w:rsidRPr="007F42BE">
        <w:rPr>
          <w:rFonts w:ascii="Times New Roman" w:hAnsi="Times New Roman" w:cs="Times New Roman"/>
          <w:color w:val="494949"/>
          <w:kern w:val="0"/>
          <w:sz w:val="22"/>
          <w:szCs w:val="22"/>
        </w:rPr>
        <w:t>到高达</w:t>
      </w:r>
      <w:r w:rsidRPr="007F42BE">
        <w:rPr>
          <w:rFonts w:ascii="Times New Roman" w:hAnsi="Times New Roman" w:cs="Times New Roman"/>
          <w:color w:val="494949"/>
          <w:kern w:val="0"/>
          <w:sz w:val="22"/>
          <w:szCs w:val="22"/>
        </w:rPr>
        <w:t>2.5G</w:t>
      </w:r>
      <w:r w:rsidRPr="007F42BE">
        <w:rPr>
          <w:rFonts w:ascii="Times New Roman" w:hAnsi="Times New Roman" w:cs="Times New Roman"/>
          <w:color w:val="494949"/>
          <w:kern w:val="0"/>
          <w:sz w:val="22"/>
          <w:szCs w:val="22"/>
        </w:rPr>
        <w:t>不等的并发外网带宽，同时拥有多外网口设计，支持运营商网络</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政务网网多线路接入，可以针对于政府的网站进行制定的线路控制，专线专用保证对外形象。</w:t>
      </w:r>
    </w:p>
    <w:p w14:paraId="4130C916"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该系列采用三级流控和弹性带宽智能设计，在业务繁忙时，保证政务的关键业务，如疫情期间的视频会议、办公系统、政府网站拥有足够的带宽，并且可以根据不同的应用业务安排优先级，优先并快速的传输关键业务数据。</w:t>
      </w:r>
    </w:p>
    <w:p w14:paraId="079F16D4"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52E29250" wp14:editId="78BF412F">
            <wp:extent cx="5332283" cy="2165380"/>
            <wp:effectExtent l="0" t="0" r="1905" b="0"/>
            <wp:docPr id="23" name="图片 23" descr="https://uploader.shimo.im/f/hK6UXLXOJ7wc3sfz.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er.shimo.im/f/hK6UXLXOJ7wc3sfz.png!thumbna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57210" cy="2216112"/>
                    </a:xfrm>
                    <a:prstGeom prst="rect">
                      <a:avLst/>
                    </a:prstGeom>
                    <a:noFill/>
                    <a:ln>
                      <a:noFill/>
                    </a:ln>
                  </pic:spPr>
                </pic:pic>
              </a:graphicData>
            </a:graphic>
          </wp:inline>
        </w:drawing>
      </w:r>
    </w:p>
    <w:p w14:paraId="7D3B8194"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69F8777A" wp14:editId="0256E34F">
            <wp:extent cx="5317308" cy="2317192"/>
            <wp:effectExtent l="0" t="0" r="0" b="0"/>
            <wp:docPr id="22" name="图片 22" descr="https://uploader.shimo.im/f/3mJUiz0LcodAfjef.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er.shimo.im/f/3mJUiz0LcodAfjef.png!thumbna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0122" cy="2335849"/>
                    </a:xfrm>
                    <a:prstGeom prst="rect">
                      <a:avLst/>
                    </a:prstGeom>
                    <a:noFill/>
                    <a:ln>
                      <a:noFill/>
                    </a:ln>
                  </pic:spPr>
                </pic:pic>
              </a:graphicData>
            </a:graphic>
          </wp:inline>
        </w:drawing>
      </w:r>
    </w:p>
    <w:p w14:paraId="6EE6FE4D"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3.2.2 </w:t>
      </w:r>
      <w:r w:rsidRPr="007F42BE">
        <w:rPr>
          <w:rFonts w:ascii="MS Mincho" w:eastAsia="MS Mincho" w:hAnsi="MS Mincho" w:cs="MS Mincho"/>
          <w:b/>
          <w:bCs/>
          <w:kern w:val="0"/>
          <w:sz w:val="28"/>
          <w:szCs w:val="28"/>
        </w:rPr>
        <w:t>网</w:t>
      </w:r>
      <w:r w:rsidRPr="007F42BE">
        <w:rPr>
          <w:rFonts w:ascii="SimSun" w:eastAsia="SimSun" w:hAnsi="SimSun" w:cs="SimSun"/>
          <w:b/>
          <w:bCs/>
          <w:kern w:val="0"/>
          <w:sz w:val="28"/>
          <w:szCs w:val="28"/>
        </w:rPr>
        <w:t>络环</w:t>
      </w:r>
      <w:r w:rsidRPr="007F42BE">
        <w:rPr>
          <w:rFonts w:ascii="MS Mincho" w:eastAsia="MS Mincho" w:hAnsi="MS Mincho" w:cs="MS Mincho"/>
          <w:b/>
          <w:bCs/>
          <w:kern w:val="0"/>
          <w:sz w:val="28"/>
          <w:szCs w:val="28"/>
        </w:rPr>
        <w:t>境的</w:t>
      </w:r>
      <w:r w:rsidRPr="007F42BE">
        <w:rPr>
          <w:rFonts w:ascii="SimSun" w:eastAsia="SimSun" w:hAnsi="SimSun" w:cs="SimSun"/>
          <w:b/>
          <w:bCs/>
          <w:kern w:val="0"/>
          <w:sz w:val="28"/>
          <w:szCs w:val="28"/>
        </w:rPr>
        <w:t>绿</w:t>
      </w:r>
      <w:r w:rsidRPr="007F42BE">
        <w:rPr>
          <w:rFonts w:ascii="MS Mincho" w:eastAsia="MS Mincho" w:hAnsi="MS Mincho" w:cs="MS Mincho"/>
          <w:b/>
          <w:bCs/>
          <w:kern w:val="0"/>
          <w:sz w:val="28"/>
          <w:szCs w:val="28"/>
        </w:rPr>
        <w:t>色健康</w:t>
      </w:r>
      <w:r w:rsidRPr="007F42BE">
        <w:rPr>
          <w:rFonts w:ascii="SimSun" w:eastAsia="SimSun" w:hAnsi="SimSun" w:cs="SimSun"/>
          <w:b/>
          <w:bCs/>
          <w:kern w:val="0"/>
          <w:sz w:val="28"/>
          <w:szCs w:val="28"/>
        </w:rPr>
        <w:t>设计</w:t>
      </w:r>
    </w:p>
    <w:p w14:paraId="2EB6D3C6"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睿易</w:t>
      </w:r>
      <w:r w:rsidRPr="007F42BE">
        <w:rPr>
          <w:rFonts w:ascii="Times New Roman" w:hAnsi="Times New Roman" w:cs="Times New Roman"/>
          <w:color w:val="494949"/>
          <w:kern w:val="0"/>
          <w:sz w:val="22"/>
          <w:szCs w:val="22"/>
        </w:rPr>
        <w:t>RG-NBR6</w:t>
      </w:r>
      <w:r w:rsidRPr="007F42BE">
        <w:rPr>
          <w:rFonts w:ascii="Times New Roman" w:hAnsi="Times New Roman" w:cs="Times New Roman"/>
          <w:color w:val="494949"/>
          <w:kern w:val="0"/>
          <w:sz w:val="22"/>
          <w:szCs w:val="22"/>
        </w:rPr>
        <w:t>系列网关具有强大的行为管理功能，内置的</w:t>
      </w:r>
      <w:r w:rsidRPr="007F42BE">
        <w:rPr>
          <w:rFonts w:ascii="Times New Roman" w:hAnsi="Times New Roman" w:cs="Times New Roman"/>
          <w:color w:val="494949"/>
          <w:kern w:val="0"/>
          <w:sz w:val="22"/>
          <w:szCs w:val="22"/>
        </w:rPr>
        <w:t>URL</w:t>
      </w:r>
      <w:r w:rsidRPr="007F42BE">
        <w:rPr>
          <w:rFonts w:ascii="Times New Roman" w:hAnsi="Times New Roman" w:cs="Times New Roman"/>
          <w:color w:val="494949"/>
          <w:kern w:val="0"/>
          <w:sz w:val="22"/>
          <w:szCs w:val="22"/>
        </w:rPr>
        <w:t>和应用库可以对多达</w:t>
      </w:r>
      <w:r w:rsidRPr="007F42BE">
        <w:rPr>
          <w:rFonts w:ascii="Times New Roman" w:hAnsi="Times New Roman" w:cs="Times New Roman"/>
          <w:color w:val="494949"/>
          <w:kern w:val="0"/>
          <w:sz w:val="22"/>
          <w:szCs w:val="22"/>
        </w:rPr>
        <w:t>2500</w:t>
      </w:r>
      <w:r w:rsidRPr="007F42BE">
        <w:rPr>
          <w:rFonts w:ascii="Times New Roman" w:hAnsi="Times New Roman" w:cs="Times New Roman"/>
          <w:color w:val="494949"/>
          <w:kern w:val="0"/>
          <w:sz w:val="22"/>
          <w:szCs w:val="22"/>
        </w:rPr>
        <w:t>种不同的应用进行一一的甄别，高效准确的对上网期间的网页、应用进行管控，从切断黄、赌、毒的信息，为绿色上网文明上网奠定基础。同时还具备了行为审计功能，可以将网络用户上网期间访问的网站、游戏进行记录，甚至可以对微博、百度贴吧的发言进行记载留存，加强了政府的文明上网管控力度，同时也能满足公安部</w:t>
      </w:r>
      <w:r w:rsidRPr="007F42BE">
        <w:rPr>
          <w:rFonts w:ascii="Times New Roman" w:hAnsi="Times New Roman" w:cs="Times New Roman"/>
          <w:color w:val="494949"/>
          <w:kern w:val="0"/>
          <w:sz w:val="22"/>
          <w:szCs w:val="22"/>
        </w:rPr>
        <w:t>85</w:t>
      </w:r>
      <w:r w:rsidRPr="007F42BE">
        <w:rPr>
          <w:rFonts w:ascii="Times New Roman" w:hAnsi="Times New Roman" w:cs="Times New Roman"/>
          <w:color w:val="494949"/>
          <w:kern w:val="0"/>
          <w:sz w:val="22"/>
          <w:szCs w:val="22"/>
        </w:rPr>
        <w:t>号令和</w:t>
      </w:r>
      <w:r w:rsidRPr="007F42BE">
        <w:rPr>
          <w:rFonts w:ascii="Times New Roman" w:hAnsi="Times New Roman" w:cs="Times New Roman"/>
          <w:color w:val="494949"/>
          <w:kern w:val="0"/>
          <w:sz w:val="22"/>
          <w:szCs w:val="22"/>
        </w:rPr>
        <w:t>151</w:t>
      </w:r>
      <w:r w:rsidRPr="007F42BE">
        <w:rPr>
          <w:rFonts w:ascii="Times New Roman" w:hAnsi="Times New Roman" w:cs="Times New Roman"/>
          <w:color w:val="494949"/>
          <w:kern w:val="0"/>
          <w:sz w:val="22"/>
          <w:szCs w:val="22"/>
        </w:rPr>
        <w:t>号令对非经营性场所上网日志存储</w:t>
      </w:r>
      <w:r w:rsidRPr="007F42BE">
        <w:rPr>
          <w:rFonts w:ascii="Times New Roman" w:hAnsi="Times New Roman" w:cs="Times New Roman"/>
          <w:color w:val="494949"/>
          <w:kern w:val="0"/>
          <w:sz w:val="22"/>
          <w:szCs w:val="22"/>
        </w:rPr>
        <w:t>180</w:t>
      </w:r>
      <w:r w:rsidRPr="007F42BE">
        <w:rPr>
          <w:rFonts w:ascii="Times New Roman" w:hAnsi="Times New Roman" w:cs="Times New Roman"/>
          <w:color w:val="494949"/>
          <w:kern w:val="0"/>
          <w:sz w:val="22"/>
          <w:szCs w:val="22"/>
        </w:rPr>
        <w:t>天的要求。</w:t>
      </w:r>
    </w:p>
    <w:p w14:paraId="36E719E3"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047AFBBF" wp14:editId="58453BA5">
            <wp:extent cx="5234541" cy="2166997"/>
            <wp:effectExtent l="0" t="0" r="0" b="0"/>
            <wp:docPr id="21" name="图片 21" descr="https://uploader.shimo.im/f/N9NbvOSzfxopT4dN.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er.shimo.im/f/N9NbvOSzfxopT4dN.png!thumbna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9749" cy="2181573"/>
                    </a:xfrm>
                    <a:prstGeom prst="rect">
                      <a:avLst/>
                    </a:prstGeom>
                    <a:noFill/>
                    <a:ln>
                      <a:noFill/>
                    </a:ln>
                  </pic:spPr>
                </pic:pic>
              </a:graphicData>
            </a:graphic>
          </wp:inline>
        </w:drawing>
      </w:r>
    </w:p>
    <w:p w14:paraId="5AD8F3D4"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3.2.3 </w:t>
      </w:r>
      <w:r w:rsidRPr="007F42BE">
        <w:rPr>
          <w:rFonts w:ascii="MS Mincho" w:eastAsia="MS Mincho" w:hAnsi="MS Mincho" w:cs="MS Mincho"/>
          <w:b/>
          <w:bCs/>
          <w:kern w:val="0"/>
          <w:sz w:val="28"/>
          <w:szCs w:val="28"/>
        </w:rPr>
        <w:t>出口安全</w:t>
      </w:r>
      <w:r w:rsidRPr="007F42BE">
        <w:rPr>
          <w:rFonts w:ascii="SimSun" w:eastAsia="SimSun" w:hAnsi="SimSun" w:cs="SimSun"/>
          <w:b/>
          <w:bCs/>
          <w:kern w:val="0"/>
          <w:sz w:val="28"/>
          <w:szCs w:val="28"/>
        </w:rPr>
        <w:t>设计</w:t>
      </w:r>
    </w:p>
    <w:p w14:paraId="500EE81A"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在社会信息化建设已经基本完成的大背景下，网络的安全显得尤为重要，睿易</w:t>
      </w:r>
      <w:r w:rsidRPr="007F42BE">
        <w:rPr>
          <w:rFonts w:ascii="Times New Roman" w:hAnsi="Times New Roman" w:cs="Times New Roman"/>
          <w:color w:val="494949"/>
          <w:kern w:val="0"/>
          <w:sz w:val="22"/>
          <w:szCs w:val="22"/>
        </w:rPr>
        <w:t>RG-WALL 1600</w:t>
      </w:r>
      <w:r w:rsidRPr="007F42BE">
        <w:rPr>
          <w:rFonts w:ascii="Times New Roman" w:hAnsi="Times New Roman" w:cs="Times New Roman"/>
          <w:color w:val="494949"/>
          <w:kern w:val="0"/>
          <w:sz w:val="22"/>
          <w:szCs w:val="22"/>
        </w:rPr>
        <w:t>系列防火墙支持</w:t>
      </w:r>
      <w:r w:rsidRPr="007F42BE">
        <w:rPr>
          <w:rFonts w:ascii="Times New Roman" w:hAnsi="Times New Roman" w:cs="Times New Roman"/>
          <w:color w:val="494949"/>
          <w:kern w:val="0"/>
          <w:sz w:val="22"/>
          <w:szCs w:val="22"/>
        </w:rPr>
        <w:t>CPU+ASIC</w:t>
      </w:r>
      <w:r w:rsidRPr="007F42BE">
        <w:rPr>
          <w:rFonts w:ascii="Times New Roman" w:hAnsi="Times New Roman" w:cs="Times New Roman"/>
          <w:color w:val="494949"/>
          <w:kern w:val="0"/>
          <w:sz w:val="22"/>
          <w:szCs w:val="22"/>
        </w:rPr>
        <w:t>芯片融合架构，除了可以有效的防御</w:t>
      </w:r>
      <w:r w:rsidRPr="007F42BE">
        <w:rPr>
          <w:rFonts w:ascii="Times New Roman" w:hAnsi="Times New Roman" w:cs="Times New Roman"/>
          <w:color w:val="494949"/>
          <w:kern w:val="0"/>
          <w:sz w:val="22"/>
          <w:szCs w:val="22"/>
        </w:rPr>
        <w:t>DDOS</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ARP</w:t>
      </w:r>
      <w:r w:rsidRPr="007F42BE">
        <w:rPr>
          <w:rFonts w:ascii="Times New Roman" w:hAnsi="Times New Roman" w:cs="Times New Roman"/>
          <w:color w:val="494949"/>
          <w:kern w:val="0"/>
          <w:sz w:val="22"/>
          <w:szCs w:val="22"/>
        </w:rPr>
        <w:t>欺骗等攻击，蠕虫、勒索等病毒，还可以降低安全应用对</w:t>
      </w:r>
      <w:r w:rsidRPr="007F42BE">
        <w:rPr>
          <w:rFonts w:ascii="Times New Roman" w:hAnsi="Times New Roman" w:cs="Times New Roman"/>
          <w:color w:val="494949"/>
          <w:kern w:val="0"/>
          <w:sz w:val="22"/>
          <w:szCs w:val="22"/>
        </w:rPr>
        <w:t>CPU</w:t>
      </w:r>
      <w:r w:rsidRPr="007F42BE">
        <w:rPr>
          <w:rFonts w:ascii="Times New Roman" w:hAnsi="Times New Roman" w:cs="Times New Roman"/>
          <w:color w:val="494949"/>
          <w:kern w:val="0"/>
          <w:sz w:val="22"/>
          <w:szCs w:val="22"/>
        </w:rPr>
        <w:t>的负荷，给网络访问提供更低的延迟，更快的网速。</w:t>
      </w:r>
    </w:p>
    <w:p w14:paraId="66EB1059"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3193BD70" wp14:editId="3CB70A98">
            <wp:extent cx="5272333" cy="3103304"/>
            <wp:effectExtent l="0" t="0" r="11430" b="0"/>
            <wp:docPr id="20" name="图片 20" descr="https://uploader.shimo.im/f/BnQ4teNUs7nr5JlA.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er.shimo.im/f/BnQ4teNUs7nr5JlA.png!thumbn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1378" cy="3114514"/>
                    </a:xfrm>
                    <a:prstGeom prst="rect">
                      <a:avLst/>
                    </a:prstGeom>
                    <a:noFill/>
                    <a:ln>
                      <a:noFill/>
                    </a:ln>
                  </pic:spPr>
                </pic:pic>
              </a:graphicData>
            </a:graphic>
          </wp:inline>
        </w:drawing>
      </w:r>
    </w:p>
    <w:p w14:paraId="62DF1D8B"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5E0EC4FD" wp14:editId="68783B8F">
            <wp:extent cx="5317726" cy="2451498"/>
            <wp:effectExtent l="0" t="0" r="0" b="12700"/>
            <wp:docPr id="19" name="图片 19" descr="https://uploader.shimo.im/f/JJtG84OdRUEABMoH.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er.shimo.im/f/JJtG84OdRUEABMoH.png!thumbna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3330" cy="2481742"/>
                    </a:xfrm>
                    <a:prstGeom prst="rect">
                      <a:avLst/>
                    </a:prstGeom>
                    <a:noFill/>
                    <a:ln>
                      <a:noFill/>
                    </a:ln>
                  </pic:spPr>
                </pic:pic>
              </a:graphicData>
            </a:graphic>
          </wp:inline>
        </w:drawing>
      </w:r>
    </w:p>
    <w:p w14:paraId="247D36F6"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3.3</w:t>
      </w:r>
      <w:r w:rsidRPr="007F42BE">
        <w:rPr>
          <w:rFonts w:ascii="MS Mincho" w:eastAsia="MS Mincho" w:hAnsi="MS Mincho" w:cs="MS Mincho"/>
          <w:b/>
          <w:bCs/>
          <w:kern w:val="36"/>
          <w:sz w:val="32"/>
          <w:szCs w:val="32"/>
        </w:rPr>
        <w:t>政府</w:t>
      </w:r>
      <w:r w:rsidRPr="007F42BE">
        <w:rPr>
          <w:rFonts w:ascii="SimSun" w:eastAsia="SimSun" w:hAnsi="SimSun" w:cs="SimSun"/>
          <w:b/>
          <w:bCs/>
          <w:kern w:val="36"/>
          <w:sz w:val="32"/>
          <w:szCs w:val="32"/>
        </w:rPr>
        <w:t>办</w:t>
      </w:r>
      <w:r w:rsidRPr="007F42BE">
        <w:rPr>
          <w:rFonts w:ascii="MS Mincho" w:eastAsia="MS Mincho" w:hAnsi="MS Mincho" w:cs="MS Mincho"/>
          <w:b/>
          <w:bCs/>
          <w:kern w:val="36"/>
          <w:sz w:val="32"/>
          <w:szCs w:val="32"/>
        </w:rPr>
        <w:t>公网</w:t>
      </w:r>
      <w:r w:rsidRPr="007F42BE">
        <w:rPr>
          <w:rFonts w:ascii="SimSun" w:eastAsia="SimSun" w:hAnsi="SimSun" w:cs="SimSun"/>
          <w:b/>
          <w:bCs/>
          <w:kern w:val="36"/>
          <w:sz w:val="32"/>
          <w:szCs w:val="32"/>
        </w:rPr>
        <w:t>设计</w:t>
      </w:r>
    </w:p>
    <w:p w14:paraId="72B2508F"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网络运行的可靠性来源于基础有线网络的稳定性和安全性，只有预先架设好安全的稳定的有线网络，各项业务才能在此基础上运行。</w:t>
      </w:r>
    </w:p>
    <w:p w14:paraId="3DC96BF2" w14:textId="77777777" w:rsidR="007F42BE" w:rsidRPr="007F42BE" w:rsidRDefault="007F42BE" w:rsidP="007F42BE">
      <w:pPr>
        <w:widowControl/>
        <w:spacing w:before="100" w:beforeAutospacing="1" w:after="100" w:afterAutospacing="1" w:line="276" w:lineRule="auto"/>
        <w:ind w:firstLine="560"/>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3.3.1 </w:t>
      </w:r>
      <w:r w:rsidRPr="007F42BE">
        <w:rPr>
          <w:rFonts w:ascii="MS Mincho" w:eastAsia="MS Mincho" w:hAnsi="MS Mincho" w:cs="MS Mincho"/>
          <w:b/>
          <w:bCs/>
          <w:kern w:val="0"/>
          <w:sz w:val="28"/>
          <w:szCs w:val="28"/>
        </w:rPr>
        <w:t>政府网</w:t>
      </w:r>
      <w:r w:rsidRPr="007F42BE">
        <w:rPr>
          <w:rFonts w:ascii="SimSun" w:eastAsia="SimSun" w:hAnsi="SimSun" w:cs="SimSun"/>
          <w:b/>
          <w:bCs/>
          <w:kern w:val="0"/>
          <w:sz w:val="28"/>
          <w:szCs w:val="28"/>
        </w:rPr>
        <w:t>络</w:t>
      </w:r>
      <w:r w:rsidRPr="007F42BE">
        <w:rPr>
          <w:rFonts w:ascii="MS Mincho" w:eastAsia="MS Mincho" w:hAnsi="MS Mincho" w:cs="MS Mincho"/>
          <w:b/>
          <w:bCs/>
          <w:kern w:val="0"/>
          <w:sz w:val="28"/>
          <w:szCs w:val="28"/>
        </w:rPr>
        <w:t>硬件</w:t>
      </w:r>
      <w:r w:rsidRPr="007F42BE">
        <w:rPr>
          <w:rFonts w:ascii="SimSun" w:eastAsia="SimSun" w:hAnsi="SimSun" w:cs="SimSun"/>
          <w:b/>
          <w:bCs/>
          <w:kern w:val="0"/>
          <w:sz w:val="28"/>
          <w:szCs w:val="28"/>
        </w:rPr>
        <w:t>设计</w:t>
      </w:r>
    </w:p>
    <w:p w14:paraId="733EEF43"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无纸化办公和互联网</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政务的进程对政府网络传输性能提出了更高的要求，百兆的有线网络已经不能满足常规的办公需求，所以</w:t>
      </w:r>
      <w:r w:rsidRPr="007F42BE">
        <w:rPr>
          <w:rFonts w:ascii="Times New Roman" w:hAnsi="Times New Roman" w:cs="Times New Roman"/>
          <w:color w:val="494949"/>
          <w:kern w:val="0"/>
          <w:sz w:val="22"/>
          <w:szCs w:val="22"/>
        </w:rPr>
        <w:t>XX</w:t>
      </w:r>
      <w:r w:rsidRPr="007F42BE">
        <w:rPr>
          <w:rFonts w:ascii="Times New Roman" w:hAnsi="Times New Roman" w:cs="Times New Roman"/>
          <w:color w:val="494949"/>
          <w:kern w:val="0"/>
          <w:sz w:val="22"/>
          <w:szCs w:val="22"/>
        </w:rPr>
        <w:t>政府的有线采用全网千兆设计。核心采用</w:t>
      </w:r>
      <w:r w:rsidRPr="007F42BE">
        <w:rPr>
          <w:rFonts w:ascii="Times New Roman" w:hAnsi="Times New Roman" w:cs="Times New Roman"/>
          <w:color w:val="494949"/>
          <w:kern w:val="0"/>
          <w:sz w:val="22"/>
          <w:szCs w:val="22"/>
        </w:rPr>
        <w:t>RG-NBS57</w:t>
      </w:r>
      <w:r w:rsidRPr="007F42BE">
        <w:rPr>
          <w:rFonts w:ascii="Times New Roman" w:hAnsi="Times New Roman" w:cs="Times New Roman"/>
          <w:color w:val="494949"/>
          <w:kern w:val="0"/>
          <w:sz w:val="22"/>
          <w:szCs w:val="22"/>
        </w:rPr>
        <w:t>系列三层交换机，接入交换全部采用</w:t>
      </w:r>
      <w:r w:rsidRPr="007F42BE">
        <w:rPr>
          <w:rFonts w:ascii="Times New Roman" w:hAnsi="Times New Roman" w:cs="Times New Roman"/>
          <w:color w:val="494949"/>
          <w:kern w:val="0"/>
          <w:sz w:val="22"/>
          <w:szCs w:val="22"/>
        </w:rPr>
        <w:t>RG-NBS31</w:t>
      </w:r>
      <w:r w:rsidRPr="007F42BE">
        <w:rPr>
          <w:rFonts w:ascii="Times New Roman" w:hAnsi="Times New Roman" w:cs="Times New Roman"/>
          <w:color w:val="494949"/>
          <w:kern w:val="0"/>
          <w:sz w:val="22"/>
          <w:szCs w:val="22"/>
        </w:rPr>
        <w:t>及</w:t>
      </w:r>
      <w:r w:rsidRPr="007F42BE">
        <w:rPr>
          <w:rFonts w:ascii="Times New Roman" w:hAnsi="Times New Roman" w:cs="Times New Roman"/>
          <w:color w:val="494949"/>
          <w:kern w:val="0"/>
          <w:sz w:val="22"/>
          <w:szCs w:val="22"/>
        </w:rPr>
        <w:t>32</w:t>
      </w:r>
      <w:r w:rsidRPr="007F42BE">
        <w:rPr>
          <w:rFonts w:ascii="Times New Roman" w:hAnsi="Times New Roman" w:cs="Times New Roman"/>
          <w:color w:val="494949"/>
          <w:kern w:val="0"/>
          <w:sz w:val="22"/>
          <w:szCs w:val="22"/>
        </w:rPr>
        <w:t>系列产品，在提供高速率传输的同时解决了网段划分、环路、私接小路由所带来的的网络问题。</w:t>
      </w:r>
    </w:p>
    <w:p w14:paraId="506DE110"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政务人员的办公室场景，可以采用入墙部署方式。可以使用</w:t>
      </w:r>
      <w:r w:rsidRPr="007F42BE">
        <w:rPr>
          <w:rFonts w:ascii="Times New Roman" w:hAnsi="Times New Roman" w:cs="Times New Roman"/>
          <w:color w:val="494949"/>
          <w:kern w:val="0"/>
          <w:sz w:val="22"/>
          <w:szCs w:val="22"/>
        </w:rPr>
        <w:t>RG-RAP1200</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E</w:t>
      </w:r>
      <w:r w:rsidRPr="007F42BE">
        <w:rPr>
          <w:rFonts w:ascii="Times New Roman" w:hAnsi="Times New Roman" w:cs="Times New Roman"/>
          <w:color w:val="494949"/>
          <w:kern w:val="0"/>
          <w:sz w:val="22"/>
          <w:szCs w:val="22"/>
        </w:rPr>
        <w:t>）替换原有有线接线板，部署在室内的</w:t>
      </w:r>
      <w:r w:rsidRPr="007F42BE">
        <w:rPr>
          <w:rFonts w:ascii="Times New Roman" w:hAnsi="Times New Roman" w:cs="Times New Roman"/>
          <w:color w:val="494949"/>
          <w:kern w:val="0"/>
          <w:sz w:val="22"/>
          <w:szCs w:val="22"/>
        </w:rPr>
        <w:t>RG-RAP1200</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E</w:t>
      </w:r>
      <w:r w:rsidRPr="007F42BE">
        <w:rPr>
          <w:rFonts w:ascii="Times New Roman" w:hAnsi="Times New Roman" w:cs="Times New Roman"/>
          <w:color w:val="494949"/>
          <w:kern w:val="0"/>
          <w:sz w:val="22"/>
          <w:szCs w:val="22"/>
        </w:rPr>
        <w:t>），可以保证办公室内无线覆盖。可以动态调节</w:t>
      </w:r>
      <w:r w:rsidRPr="007F42BE">
        <w:rPr>
          <w:rFonts w:ascii="Times New Roman" w:hAnsi="Times New Roman" w:cs="Times New Roman"/>
          <w:color w:val="494949"/>
          <w:kern w:val="0"/>
          <w:sz w:val="22"/>
          <w:szCs w:val="22"/>
        </w:rPr>
        <w:t>RG-RAP1200</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E</w:t>
      </w:r>
      <w:r w:rsidRPr="007F42BE">
        <w:rPr>
          <w:rFonts w:ascii="Times New Roman" w:hAnsi="Times New Roman" w:cs="Times New Roman"/>
          <w:color w:val="494949"/>
          <w:kern w:val="0"/>
          <w:sz w:val="22"/>
          <w:szCs w:val="22"/>
        </w:rPr>
        <w:t>）的信号强度，避免信号间干扰。同时，每台</w:t>
      </w:r>
      <w:r w:rsidRPr="007F42BE">
        <w:rPr>
          <w:rFonts w:ascii="Times New Roman" w:hAnsi="Times New Roman" w:cs="Times New Roman"/>
          <w:color w:val="494949"/>
          <w:kern w:val="0"/>
          <w:sz w:val="22"/>
          <w:szCs w:val="22"/>
        </w:rPr>
        <w:t>AP</w:t>
      </w:r>
      <w:r w:rsidRPr="007F42BE">
        <w:rPr>
          <w:rFonts w:ascii="Times New Roman" w:hAnsi="Times New Roman" w:cs="Times New Roman"/>
          <w:color w:val="494949"/>
          <w:kern w:val="0"/>
          <w:sz w:val="22"/>
          <w:szCs w:val="22"/>
        </w:rPr>
        <w:t>还可以提供</w:t>
      </w:r>
      <w:r w:rsidRPr="007F42BE">
        <w:rPr>
          <w:rFonts w:ascii="Times New Roman" w:hAnsi="Times New Roman" w:cs="Times New Roman"/>
          <w:color w:val="494949"/>
          <w:kern w:val="0"/>
          <w:sz w:val="22"/>
          <w:szCs w:val="22"/>
        </w:rPr>
        <w:t>3</w:t>
      </w:r>
      <w:r w:rsidRPr="007F42BE">
        <w:rPr>
          <w:rFonts w:ascii="Times New Roman" w:hAnsi="Times New Roman" w:cs="Times New Roman"/>
          <w:color w:val="494949"/>
          <w:kern w:val="0"/>
          <w:sz w:val="22"/>
          <w:szCs w:val="22"/>
        </w:rPr>
        <w:t>个千兆网口，方便扩容连接有线设备。</w:t>
      </w:r>
    </w:p>
    <w:p w14:paraId="2260093E" w14:textId="77777777" w:rsidR="007F42BE" w:rsidRPr="007F42BE" w:rsidRDefault="007F42BE" w:rsidP="00291CD2">
      <w:pPr>
        <w:widowControl/>
        <w:spacing w:line="360" w:lineRule="auto"/>
        <w:jc w:val="center"/>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042877C9" wp14:editId="3B99B67C">
            <wp:extent cx="2808801" cy="6336089"/>
            <wp:effectExtent l="0" t="0" r="10795" b="0"/>
            <wp:docPr id="18" name="图片 18" descr="https://uploader.shimo.im/f/wxx7p7gBm11K70zo.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er.shimo.im/f/wxx7p7gBm11K70zo.png!thumbnai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6021" cy="6374934"/>
                    </a:xfrm>
                    <a:prstGeom prst="rect">
                      <a:avLst/>
                    </a:prstGeom>
                    <a:noFill/>
                    <a:ln>
                      <a:noFill/>
                    </a:ln>
                  </pic:spPr>
                </pic:pic>
              </a:graphicData>
            </a:graphic>
          </wp:inline>
        </w:drawing>
      </w:r>
    </w:p>
    <w:p w14:paraId="594F4E9D"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5287B4A0" w14:textId="77777777" w:rsidR="007F42BE" w:rsidRPr="007F42BE" w:rsidRDefault="007F42BE" w:rsidP="007F42BE">
      <w:pPr>
        <w:widowControl/>
        <w:spacing w:line="360"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对于会议室、活动中心等宽敞区域，无线上网人数相对较多，空间大，可以采用穿透力和覆盖范围广的</w:t>
      </w:r>
      <w:r w:rsidRPr="007F42BE">
        <w:rPr>
          <w:rFonts w:ascii="Times New Roman" w:hAnsi="Times New Roman" w:cs="Times New Roman"/>
          <w:color w:val="494949"/>
          <w:kern w:val="0"/>
          <w:sz w:val="22"/>
          <w:szCs w:val="22"/>
        </w:rPr>
        <w:t>RG-RAP2200</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E</w:t>
      </w:r>
      <w:r w:rsidRPr="007F42BE">
        <w:rPr>
          <w:rFonts w:ascii="Times New Roman" w:hAnsi="Times New Roman" w:cs="Times New Roman"/>
          <w:color w:val="494949"/>
          <w:kern w:val="0"/>
          <w:sz w:val="22"/>
          <w:szCs w:val="22"/>
        </w:rPr>
        <w:t>）实现无线覆盖，减少</w:t>
      </w:r>
      <w:r w:rsidRPr="007F42BE">
        <w:rPr>
          <w:rFonts w:ascii="Times New Roman" w:hAnsi="Times New Roman" w:cs="Times New Roman"/>
          <w:color w:val="494949"/>
          <w:kern w:val="0"/>
          <w:sz w:val="22"/>
          <w:szCs w:val="22"/>
        </w:rPr>
        <w:t>AP</w:t>
      </w:r>
      <w:r w:rsidRPr="007F42BE">
        <w:rPr>
          <w:rFonts w:ascii="Times New Roman" w:hAnsi="Times New Roman" w:cs="Times New Roman"/>
          <w:color w:val="494949"/>
          <w:kern w:val="0"/>
          <w:sz w:val="22"/>
          <w:szCs w:val="22"/>
        </w:rPr>
        <w:t>的使用，从而避免同频干扰所导致的用户无法上网的问题。</w:t>
      </w:r>
      <w:r w:rsidRPr="007F42BE">
        <w:rPr>
          <w:rFonts w:ascii="Times New Roman" w:hAnsi="Times New Roman" w:cs="Times New Roman"/>
          <w:color w:val="494949"/>
          <w:kern w:val="0"/>
          <w:sz w:val="22"/>
          <w:szCs w:val="22"/>
        </w:rPr>
        <w:t xml:space="preserve"> </w:t>
      </w:r>
      <w:r w:rsidRPr="007F42BE">
        <w:rPr>
          <w:rFonts w:ascii="Times New Roman" w:hAnsi="Times New Roman" w:cs="Times New Roman"/>
          <w:noProof/>
          <w:color w:val="494949"/>
          <w:kern w:val="0"/>
          <w:sz w:val="22"/>
          <w:szCs w:val="22"/>
        </w:rPr>
        <w:drawing>
          <wp:inline distT="0" distB="0" distL="0" distR="0" wp14:anchorId="40AB9C1F" wp14:editId="2C8BBB11">
            <wp:extent cx="5303919" cy="3250123"/>
            <wp:effectExtent l="0" t="0" r="5080" b="1270"/>
            <wp:docPr id="17" name="图片 17" descr="https://uploader.shimo.im/f/3JaJ4m5XNOelPnPG.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er.shimo.im/f/3JaJ4m5XNOelPnPG.png!thumbn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219" cy="3268690"/>
                    </a:xfrm>
                    <a:prstGeom prst="rect">
                      <a:avLst/>
                    </a:prstGeom>
                    <a:noFill/>
                    <a:ln>
                      <a:noFill/>
                    </a:ln>
                  </pic:spPr>
                </pic:pic>
              </a:graphicData>
            </a:graphic>
          </wp:inline>
        </w:drawing>
      </w:r>
    </w:p>
    <w:p w14:paraId="3B2944ED" w14:textId="77777777" w:rsidR="007F42BE" w:rsidRPr="007F42BE" w:rsidRDefault="007F42BE" w:rsidP="007F42BE">
      <w:pPr>
        <w:widowControl/>
        <w:spacing w:line="360" w:lineRule="auto"/>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6497287B" wp14:editId="1EDADF9F">
            <wp:extent cx="5357731" cy="2424693"/>
            <wp:effectExtent l="0" t="0" r="1905" b="0"/>
            <wp:docPr id="16" name="图片 16" descr="https://uploader.shimo.im/f/CZyKiicFqGwXkUHv.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er.shimo.im/f/CZyKiicFqGwXkUHv.png!thumbna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7359" cy="2438101"/>
                    </a:xfrm>
                    <a:prstGeom prst="rect">
                      <a:avLst/>
                    </a:prstGeom>
                    <a:noFill/>
                    <a:ln>
                      <a:noFill/>
                    </a:ln>
                  </pic:spPr>
                </pic:pic>
              </a:graphicData>
            </a:graphic>
          </wp:inline>
        </w:drawing>
      </w:r>
    </w:p>
    <w:p w14:paraId="39461A08"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对于报告厅等上网人数较多，且分布较密集的场景，采用高接入速率的</w:t>
      </w:r>
      <w:r w:rsidRPr="007F42BE">
        <w:rPr>
          <w:rFonts w:ascii="Times New Roman" w:hAnsi="Times New Roman" w:cs="Times New Roman"/>
          <w:color w:val="494949"/>
          <w:kern w:val="0"/>
          <w:sz w:val="22"/>
          <w:szCs w:val="22"/>
        </w:rPr>
        <w:t>RG-RAP230</w:t>
      </w:r>
      <w:r w:rsidRPr="007F42BE">
        <w:rPr>
          <w:rFonts w:ascii="Times New Roman" w:hAnsi="Times New Roman" w:cs="Times New Roman"/>
          <w:color w:val="494949"/>
          <w:kern w:val="0"/>
          <w:sz w:val="22"/>
          <w:szCs w:val="22"/>
        </w:rPr>
        <w:t>，单台推荐接入数可达</w:t>
      </w:r>
      <w:r w:rsidRPr="007F42BE">
        <w:rPr>
          <w:rFonts w:ascii="Times New Roman" w:hAnsi="Times New Roman" w:cs="Times New Roman"/>
          <w:color w:val="494949"/>
          <w:kern w:val="0"/>
          <w:sz w:val="22"/>
          <w:szCs w:val="22"/>
        </w:rPr>
        <w:t>150</w:t>
      </w:r>
      <w:r w:rsidRPr="007F42BE">
        <w:rPr>
          <w:rFonts w:ascii="Times New Roman" w:hAnsi="Times New Roman" w:cs="Times New Roman"/>
          <w:color w:val="494949"/>
          <w:kern w:val="0"/>
          <w:sz w:val="22"/>
          <w:szCs w:val="22"/>
        </w:rPr>
        <w:t>终端，完全可以满足用办公场景及举办大型会议时的高带宽高接入用户数需求。</w:t>
      </w:r>
    </w:p>
    <w:p w14:paraId="516167E4"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3.3.2</w:t>
      </w:r>
      <w:r w:rsidRPr="007F42BE">
        <w:rPr>
          <w:rFonts w:ascii="MS Mincho" w:eastAsia="MS Mincho" w:hAnsi="MS Mincho" w:cs="MS Mincho"/>
          <w:b/>
          <w:bCs/>
          <w:kern w:val="0"/>
          <w:sz w:val="28"/>
          <w:szCs w:val="28"/>
        </w:rPr>
        <w:t>有</w:t>
      </w:r>
      <w:r w:rsidRPr="007F42BE">
        <w:rPr>
          <w:rFonts w:ascii="SimSun" w:eastAsia="SimSun" w:hAnsi="SimSun" w:cs="SimSun"/>
          <w:b/>
          <w:bCs/>
          <w:kern w:val="0"/>
          <w:sz w:val="28"/>
          <w:szCs w:val="28"/>
        </w:rPr>
        <w:t>线</w:t>
      </w:r>
      <w:r w:rsidRPr="007F42BE">
        <w:rPr>
          <w:rFonts w:ascii="MS Mincho" w:eastAsia="MS Mincho" w:hAnsi="MS Mincho" w:cs="MS Mincho"/>
          <w:b/>
          <w:bCs/>
          <w:kern w:val="0"/>
          <w:sz w:val="28"/>
          <w:szCs w:val="28"/>
        </w:rPr>
        <w:t>网</w:t>
      </w:r>
      <w:r w:rsidRPr="007F42BE">
        <w:rPr>
          <w:rFonts w:ascii="SimSun" w:eastAsia="SimSun" w:hAnsi="SimSun" w:cs="SimSun"/>
          <w:b/>
          <w:bCs/>
          <w:kern w:val="0"/>
          <w:sz w:val="28"/>
          <w:szCs w:val="28"/>
        </w:rPr>
        <w:t>络</w:t>
      </w:r>
      <w:r w:rsidRPr="007F42BE">
        <w:rPr>
          <w:rFonts w:ascii="MS Mincho" w:eastAsia="MS Mincho" w:hAnsi="MS Mincho" w:cs="MS Mincho"/>
          <w:b/>
          <w:bCs/>
          <w:kern w:val="0"/>
          <w:sz w:val="28"/>
          <w:szCs w:val="28"/>
        </w:rPr>
        <w:t>接入</w:t>
      </w:r>
      <w:r w:rsidRPr="007F42BE">
        <w:rPr>
          <w:rFonts w:ascii="SimSun" w:eastAsia="SimSun" w:hAnsi="SimSun" w:cs="SimSun"/>
          <w:b/>
          <w:bCs/>
          <w:kern w:val="0"/>
          <w:sz w:val="28"/>
          <w:szCs w:val="28"/>
        </w:rPr>
        <w:t>规</w:t>
      </w:r>
      <w:r w:rsidRPr="007F42BE">
        <w:rPr>
          <w:rFonts w:ascii="MS Mincho" w:eastAsia="MS Mincho" w:hAnsi="MS Mincho" w:cs="MS Mincho"/>
          <w:b/>
          <w:bCs/>
          <w:kern w:val="0"/>
          <w:sz w:val="28"/>
          <w:szCs w:val="28"/>
        </w:rPr>
        <w:t>范化</w:t>
      </w:r>
    </w:p>
    <w:p w14:paraId="20DB7E81"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有些政务人员，由于无线网络信号不佳，就自行安装无线路由器，导致有线网络用户可能获得错误的</w:t>
      </w:r>
      <w:r w:rsidRPr="007F42BE">
        <w:rPr>
          <w:rFonts w:ascii="Times New Roman" w:hAnsi="Times New Roman" w:cs="Times New Roman"/>
          <w:color w:val="494949"/>
          <w:kern w:val="0"/>
          <w:sz w:val="22"/>
          <w:szCs w:val="22"/>
        </w:rPr>
        <w:t>IP</w:t>
      </w:r>
      <w:r w:rsidRPr="007F42BE">
        <w:rPr>
          <w:rFonts w:ascii="Times New Roman" w:hAnsi="Times New Roman" w:cs="Times New Roman"/>
          <w:color w:val="494949"/>
          <w:kern w:val="0"/>
          <w:sz w:val="22"/>
          <w:szCs w:val="22"/>
        </w:rPr>
        <w:t>地址，而出现业务中断。睿易区县政府方案中将接入交换机开启</w:t>
      </w:r>
      <w:r w:rsidRPr="007F42BE">
        <w:rPr>
          <w:rFonts w:ascii="Times New Roman" w:hAnsi="Times New Roman" w:cs="Times New Roman"/>
          <w:color w:val="494949"/>
          <w:kern w:val="0"/>
          <w:sz w:val="22"/>
          <w:szCs w:val="22"/>
        </w:rPr>
        <w:t>DHCP  SNOOPING</w:t>
      </w:r>
      <w:r w:rsidRPr="007F42BE">
        <w:rPr>
          <w:rFonts w:ascii="Times New Roman" w:hAnsi="Times New Roman" w:cs="Times New Roman"/>
          <w:color w:val="494949"/>
          <w:kern w:val="0"/>
          <w:sz w:val="22"/>
          <w:szCs w:val="22"/>
        </w:rPr>
        <w:t>功能，屏蔽非法</w:t>
      </w:r>
      <w:r w:rsidRPr="007F42BE">
        <w:rPr>
          <w:rFonts w:ascii="Times New Roman" w:hAnsi="Times New Roman" w:cs="Times New Roman"/>
          <w:color w:val="494949"/>
          <w:kern w:val="0"/>
          <w:sz w:val="22"/>
          <w:szCs w:val="22"/>
        </w:rPr>
        <w:t>DHCP</w:t>
      </w:r>
      <w:r w:rsidRPr="007F42BE">
        <w:rPr>
          <w:rFonts w:ascii="Times New Roman" w:hAnsi="Times New Roman" w:cs="Times New Roman"/>
          <w:color w:val="494949"/>
          <w:kern w:val="0"/>
          <w:sz w:val="22"/>
          <w:szCs w:val="22"/>
        </w:rPr>
        <w:t>服务器，保证政务人员获得正确的</w:t>
      </w:r>
      <w:r w:rsidRPr="007F42BE">
        <w:rPr>
          <w:rFonts w:ascii="Times New Roman" w:hAnsi="Times New Roman" w:cs="Times New Roman"/>
          <w:color w:val="494949"/>
          <w:kern w:val="0"/>
          <w:sz w:val="22"/>
          <w:szCs w:val="22"/>
        </w:rPr>
        <w:t>IP</w:t>
      </w:r>
      <w:r w:rsidRPr="007F42BE">
        <w:rPr>
          <w:rFonts w:ascii="Times New Roman" w:hAnsi="Times New Roman" w:cs="Times New Roman"/>
          <w:color w:val="494949"/>
          <w:kern w:val="0"/>
          <w:sz w:val="22"/>
          <w:szCs w:val="22"/>
        </w:rPr>
        <w:t>地址。</w:t>
      </w:r>
    </w:p>
    <w:p w14:paraId="1F90EB30" w14:textId="77777777" w:rsidR="007F42BE" w:rsidRPr="007F42BE" w:rsidRDefault="007F42BE" w:rsidP="007F42BE">
      <w:pPr>
        <w:widowControl/>
        <w:spacing w:before="100" w:beforeAutospacing="1" w:after="100" w:afterAutospacing="1"/>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3.3.3 </w:t>
      </w:r>
      <w:r w:rsidRPr="007F42BE">
        <w:rPr>
          <w:rFonts w:ascii="MS Mincho" w:eastAsia="MS Mincho" w:hAnsi="MS Mincho" w:cs="MS Mincho"/>
          <w:b/>
          <w:bCs/>
          <w:kern w:val="0"/>
          <w:sz w:val="28"/>
          <w:szCs w:val="28"/>
        </w:rPr>
        <w:t>有</w:t>
      </w:r>
      <w:r w:rsidRPr="007F42BE">
        <w:rPr>
          <w:rFonts w:ascii="SimSun" w:eastAsia="SimSun" w:hAnsi="SimSun" w:cs="SimSun"/>
          <w:b/>
          <w:bCs/>
          <w:kern w:val="0"/>
          <w:sz w:val="28"/>
          <w:szCs w:val="28"/>
        </w:rPr>
        <w:t>线</w:t>
      </w:r>
      <w:r w:rsidRPr="007F42BE">
        <w:rPr>
          <w:rFonts w:ascii="MS Mincho" w:eastAsia="MS Mincho" w:hAnsi="MS Mincho" w:cs="MS Mincho"/>
          <w:b/>
          <w:bCs/>
          <w:kern w:val="0"/>
          <w:sz w:val="28"/>
          <w:szCs w:val="28"/>
        </w:rPr>
        <w:t>网</w:t>
      </w:r>
      <w:r w:rsidRPr="007F42BE">
        <w:rPr>
          <w:rFonts w:ascii="SimSun" w:eastAsia="SimSun" w:hAnsi="SimSun" w:cs="SimSun"/>
          <w:b/>
          <w:bCs/>
          <w:kern w:val="0"/>
          <w:sz w:val="28"/>
          <w:szCs w:val="28"/>
        </w:rPr>
        <w:t>络</w:t>
      </w:r>
      <w:r w:rsidRPr="007F42BE">
        <w:rPr>
          <w:rFonts w:ascii="MS Mincho" w:eastAsia="MS Mincho" w:hAnsi="MS Mincho" w:cs="MS Mincho"/>
          <w:b/>
          <w:bCs/>
          <w:kern w:val="0"/>
          <w:sz w:val="28"/>
          <w:szCs w:val="28"/>
        </w:rPr>
        <w:t>抗攻</w:t>
      </w:r>
      <w:r w:rsidRPr="007F42BE">
        <w:rPr>
          <w:rFonts w:ascii="SimSun" w:eastAsia="SimSun" w:hAnsi="SimSun" w:cs="SimSun"/>
          <w:b/>
          <w:bCs/>
          <w:kern w:val="0"/>
          <w:sz w:val="28"/>
          <w:szCs w:val="28"/>
        </w:rPr>
        <w:t>击</w:t>
      </w:r>
      <w:r w:rsidRPr="007F42BE">
        <w:rPr>
          <w:rFonts w:ascii="MS Mincho" w:eastAsia="MS Mincho" w:hAnsi="MS Mincho" w:cs="MS Mincho"/>
          <w:b/>
          <w:bCs/>
          <w:kern w:val="0"/>
          <w:sz w:val="28"/>
          <w:szCs w:val="28"/>
        </w:rPr>
        <w:t>能力</w:t>
      </w:r>
    </w:p>
    <w:p w14:paraId="159B5F7D"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另外，政府是容易受到网络攻击的环境，一方便，来自外部环境；另一方面，来自政府的工作人员和办业务群众。所以，为了确保整网在遭受攻击的情况下下，尽可能的不中断网络，可以在核心交换机上开启</w:t>
      </w:r>
      <w:r w:rsidRPr="007F42BE">
        <w:rPr>
          <w:rFonts w:ascii="Times New Roman" w:hAnsi="Times New Roman" w:cs="Times New Roman"/>
          <w:color w:val="494949"/>
          <w:kern w:val="0"/>
          <w:sz w:val="22"/>
          <w:szCs w:val="22"/>
        </w:rPr>
        <w:t>CPP</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CPU</w:t>
      </w:r>
      <w:r w:rsidRPr="007F42BE">
        <w:rPr>
          <w:rFonts w:ascii="Times New Roman" w:hAnsi="Times New Roman" w:cs="Times New Roman"/>
          <w:color w:val="494949"/>
          <w:kern w:val="0"/>
          <w:sz w:val="22"/>
          <w:szCs w:val="22"/>
        </w:rPr>
        <w:t>保护策略）来保护整个网络的正常运行。</w:t>
      </w:r>
    </w:p>
    <w:p w14:paraId="04AB0A17"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政务大厅是政府和群众沟通的窗口部门，相应的网络建设也是政府部门专业性的体现。</w:t>
      </w:r>
    </w:p>
    <w:p w14:paraId="30AED95E"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ED5A9CA"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3.3.4 </w:t>
      </w:r>
      <w:r w:rsidRPr="007F42BE">
        <w:rPr>
          <w:rFonts w:ascii="MS Mincho" w:eastAsia="MS Mincho" w:hAnsi="MS Mincho" w:cs="MS Mincho"/>
          <w:b/>
          <w:bCs/>
          <w:kern w:val="0"/>
          <w:sz w:val="28"/>
          <w:szCs w:val="28"/>
        </w:rPr>
        <w:t>网</w:t>
      </w:r>
      <w:r w:rsidRPr="007F42BE">
        <w:rPr>
          <w:rFonts w:ascii="SimSun" w:eastAsia="SimSun" w:hAnsi="SimSun" w:cs="SimSun"/>
          <w:b/>
          <w:bCs/>
          <w:kern w:val="0"/>
          <w:sz w:val="28"/>
          <w:szCs w:val="28"/>
        </w:rPr>
        <w:t>络</w:t>
      </w:r>
      <w:r w:rsidRPr="007F42BE">
        <w:rPr>
          <w:rFonts w:ascii="MS Mincho" w:eastAsia="MS Mincho" w:hAnsi="MS Mincho" w:cs="MS Mincho"/>
          <w:b/>
          <w:bCs/>
          <w:kern w:val="0"/>
          <w:sz w:val="28"/>
          <w:szCs w:val="28"/>
        </w:rPr>
        <w:t>的准入</w:t>
      </w:r>
      <w:r w:rsidRPr="007F42BE">
        <w:rPr>
          <w:rFonts w:ascii="SimSun" w:eastAsia="SimSun" w:hAnsi="SimSun" w:cs="SimSun"/>
          <w:b/>
          <w:bCs/>
          <w:kern w:val="0"/>
          <w:sz w:val="28"/>
          <w:szCs w:val="28"/>
        </w:rPr>
        <w:t>设计</w:t>
      </w:r>
    </w:p>
    <w:p w14:paraId="25DF7E87"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政府的网络准入管控一直是网络建设的一大难题，睿易政府无线网络方案设计了多种可供选择的接入方式，对于政务人员上网的需求，可以采用</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一人一号</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的</w:t>
      </w:r>
      <w:r w:rsidRPr="007F42BE">
        <w:rPr>
          <w:rFonts w:ascii="Times New Roman" w:hAnsi="Times New Roman" w:cs="Times New Roman"/>
          <w:color w:val="494949"/>
          <w:kern w:val="0"/>
          <w:sz w:val="22"/>
          <w:szCs w:val="22"/>
        </w:rPr>
        <w:t>WEB</w:t>
      </w:r>
      <w:r w:rsidRPr="007F42BE">
        <w:rPr>
          <w:rFonts w:ascii="Times New Roman" w:hAnsi="Times New Roman" w:cs="Times New Roman"/>
          <w:color w:val="494949"/>
          <w:kern w:val="0"/>
          <w:sz w:val="22"/>
          <w:szCs w:val="22"/>
        </w:rPr>
        <w:t>认证方案，针对于每个上网的政务人员开具对应的上网账号密码，避免了</w:t>
      </w:r>
      <w:r w:rsidRPr="007F42BE">
        <w:rPr>
          <w:rFonts w:ascii="Times New Roman" w:hAnsi="Times New Roman" w:cs="Times New Roman"/>
          <w:color w:val="494949"/>
          <w:kern w:val="0"/>
          <w:sz w:val="22"/>
          <w:szCs w:val="22"/>
        </w:rPr>
        <w:t>“WIFI</w:t>
      </w:r>
      <w:r w:rsidRPr="007F42BE">
        <w:rPr>
          <w:rFonts w:ascii="Times New Roman" w:hAnsi="Times New Roman" w:cs="Times New Roman"/>
          <w:color w:val="494949"/>
          <w:kern w:val="0"/>
          <w:sz w:val="22"/>
          <w:szCs w:val="22"/>
        </w:rPr>
        <w:t>共享精灵</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破解政务人员网络上网的情况，同时也可以借此对政务人员的上网行为进行进一步的管控。</w:t>
      </w:r>
    </w:p>
    <w:p w14:paraId="0A05DA36" w14:textId="77777777" w:rsidR="007F42BE" w:rsidRPr="007F42BE" w:rsidRDefault="007F42BE" w:rsidP="007F42BE">
      <w:pPr>
        <w:widowControl/>
        <w:spacing w:before="100" w:beforeAutospacing="1" w:after="100" w:afterAutospacing="1"/>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 xml:space="preserve">3.4 </w:t>
      </w:r>
      <w:r w:rsidRPr="007F42BE">
        <w:rPr>
          <w:rFonts w:ascii="MS Mincho" w:eastAsia="MS Mincho" w:hAnsi="MS Mincho" w:cs="MS Mincho"/>
          <w:b/>
          <w:bCs/>
          <w:kern w:val="36"/>
          <w:sz w:val="32"/>
          <w:szCs w:val="32"/>
        </w:rPr>
        <w:t>政</w:t>
      </w:r>
      <w:r w:rsidRPr="007F42BE">
        <w:rPr>
          <w:rFonts w:ascii="SimSun" w:eastAsia="SimSun" w:hAnsi="SimSun" w:cs="SimSun"/>
          <w:b/>
          <w:bCs/>
          <w:kern w:val="36"/>
          <w:sz w:val="32"/>
          <w:szCs w:val="32"/>
        </w:rPr>
        <w:t>务</w:t>
      </w:r>
      <w:r w:rsidRPr="007F42BE">
        <w:rPr>
          <w:rFonts w:ascii="MS Mincho" w:eastAsia="MS Mincho" w:hAnsi="MS Mincho" w:cs="MS Mincho"/>
          <w:b/>
          <w:bCs/>
          <w:kern w:val="36"/>
          <w:sz w:val="32"/>
          <w:szCs w:val="32"/>
        </w:rPr>
        <w:t>中心网</w:t>
      </w:r>
      <w:r w:rsidRPr="007F42BE">
        <w:rPr>
          <w:rFonts w:ascii="SimSun" w:eastAsia="SimSun" w:hAnsi="SimSun" w:cs="SimSun"/>
          <w:b/>
          <w:bCs/>
          <w:kern w:val="36"/>
          <w:sz w:val="32"/>
          <w:szCs w:val="32"/>
        </w:rPr>
        <w:t>络设计</w:t>
      </w:r>
    </w:p>
    <w:p w14:paraId="1D9102F1"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政务中心是政府部门接待群众办理业务的场所，是党政机关的</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窗口</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部门。无线网络建设的情况也直观的反应了政府部门的便民、利民效果。</w:t>
      </w:r>
    </w:p>
    <w:p w14:paraId="5F2A894D"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7DE24030" w14:textId="77777777" w:rsidR="007F42BE" w:rsidRPr="007F42BE" w:rsidRDefault="007F42BE" w:rsidP="007F42BE">
      <w:pPr>
        <w:widowControl/>
        <w:spacing w:before="100" w:beforeAutospacing="1" w:after="100" w:afterAutospacing="1"/>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3.4.1 </w:t>
      </w:r>
      <w:r w:rsidRPr="007F42BE">
        <w:rPr>
          <w:rFonts w:ascii="MS Mincho" w:eastAsia="MS Mincho" w:hAnsi="MS Mincho" w:cs="MS Mincho"/>
          <w:b/>
          <w:bCs/>
          <w:kern w:val="0"/>
          <w:sz w:val="28"/>
          <w:szCs w:val="28"/>
        </w:rPr>
        <w:t>政</w:t>
      </w:r>
      <w:r w:rsidRPr="007F42BE">
        <w:rPr>
          <w:rFonts w:ascii="SimSun" w:eastAsia="SimSun" w:hAnsi="SimSun" w:cs="SimSun"/>
          <w:b/>
          <w:bCs/>
          <w:kern w:val="0"/>
          <w:sz w:val="28"/>
          <w:szCs w:val="28"/>
        </w:rPr>
        <w:t>务</w:t>
      </w:r>
      <w:r w:rsidRPr="007F42BE">
        <w:rPr>
          <w:rFonts w:ascii="MS Mincho" w:eastAsia="MS Mincho" w:hAnsi="MS Mincho" w:cs="MS Mincho"/>
          <w:b/>
          <w:bCs/>
          <w:kern w:val="0"/>
          <w:sz w:val="28"/>
          <w:szCs w:val="28"/>
        </w:rPr>
        <w:t>中心网</w:t>
      </w:r>
      <w:r w:rsidRPr="007F42BE">
        <w:rPr>
          <w:rFonts w:ascii="SimSun" w:eastAsia="SimSun" w:hAnsi="SimSun" w:cs="SimSun"/>
          <w:b/>
          <w:bCs/>
          <w:kern w:val="0"/>
          <w:sz w:val="28"/>
          <w:szCs w:val="28"/>
        </w:rPr>
        <w:t>络</w:t>
      </w:r>
      <w:r w:rsidRPr="007F42BE">
        <w:rPr>
          <w:rFonts w:ascii="MS Mincho" w:eastAsia="MS Mincho" w:hAnsi="MS Mincho" w:cs="MS Mincho"/>
          <w:b/>
          <w:bCs/>
          <w:kern w:val="0"/>
          <w:sz w:val="28"/>
          <w:szCs w:val="28"/>
        </w:rPr>
        <w:t>准入</w:t>
      </w:r>
      <w:r w:rsidRPr="007F42BE">
        <w:rPr>
          <w:rFonts w:ascii="SimSun" w:eastAsia="SimSun" w:hAnsi="SimSun" w:cs="SimSun"/>
          <w:b/>
          <w:bCs/>
          <w:kern w:val="0"/>
          <w:sz w:val="28"/>
          <w:szCs w:val="28"/>
        </w:rPr>
        <w:t>设计</w:t>
      </w:r>
    </w:p>
    <w:p w14:paraId="6BC55CE2"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政务大厅经常有群众办理业务，如果想要体验政府的无纸化办公和互联网</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政务往往都需要连接政务大厅的无线网络，以往遇到这种情况，需要我们的工作人员不厌其烦的告知网络名及密码，影响了政务人员的正常工作，同时还容易造成密码的泄露。</w:t>
      </w:r>
    </w:p>
    <w:p w14:paraId="0D89363A"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睿易方案考虑到以上场景推出了访客网络设计，设置专用的无线信号，访客通过使用微信扫描二维码即可连接网络，并且可以限制所访问的内容权限，让联网变得便捷又安全。</w:t>
      </w:r>
    </w:p>
    <w:p w14:paraId="63F206BD"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06C8E652" wp14:editId="6700BFD9">
            <wp:extent cx="5408841" cy="2627586"/>
            <wp:effectExtent l="0" t="0" r="1905" b="0"/>
            <wp:docPr id="15" name="图片 15" descr="https://uploader.shimo.im/f/gJ4ZrcSwESIFCZEc.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er.shimo.im/f/gJ4ZrcSwESIFCZEc.png!thumbna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8342" cy="2675923"/>
                    </a:xfrm>
                    <a:prstGeom prst="rect">
                      <a:avLst/>
                    </a:prstGeom>
                    <a:noFill/>
                    <a:ln>
                      <a:noFill/>
                    </a:ln>
                  </pic:spPr>
                </pic:pic>
              </a:graphicData>
            </a:graphic>
          </wp:inline>
        </w:drawing>
      </w:r>
    </w:p>
    <w:p w14:paraId="56F97F4A"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3C9512AC" w14:textId="77777777" w:rsidR="007F42BE" w:rsidRPr="007F42BE" w:rsidRDefault="007F42BE" w:rsidP="007F42BE">
      <w:pPr>
        <w:widowControl/>
        <w:spacing w:before="100" w:beforeAutospacing="1" w:after="100" w:afterAutospacing="1" w:line="360" w:lineRule="auto"/>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color w:val="494949"/>
          <w:kern w:val="0"/>
          <w:sz w:val="28"/>
          <w:szCs w:val="28"/>
        </w:rPr>
        <w:t xml:space="preserve">3.4.2 </w:t>
      </w:r>
      <w:r w:rsidRPr="007F42BE">
        <w:rPr>
          <w:rFonts w:ascii="MS Mincho" w:eastAsia="MS Mincho" w:hAnsi="MS Mincho" w:cs="MS Mincho"/>
          <w:b/>
          <w:bCs/>
          <w:color w:val="494949"/>
          <w:kern w:val="0"/>
          <w:sz w:val="28"/>
          <w:szCs w:val="28"/>
        </w:rPr>
        <w:t>公众号推广</w:t>
      </w:r>
      <w:r w:rsidRPr="007F42BE">
        <w:rPr>
          <w:rFonts w:ascii="SimSun" w:eastAsia="SimSun" w:hAnsi="SimSun" w:cs="SimSun"/>
          <w:b/>
          <w:bCs/>
          <w:color w:val="494949"/>
          <w:kern w:val="0"/>
          <w:sz w:val="28"/>
          <w:szCs w:val="28"/>
        </w:rPr>
        <w:t>设计</w:t>
      </w:r>
    </w:p>
    <w:p w14:paraId="3DFA33B1"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为了帮助推广互联网</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政务服务快速落地，公众号和相应的微信小程序的推广是必不可少的，如何让公众号低成本、高效的吸取关注是降低现场办公劳动量，提升群众政务办理效率的重中之重。</w:t>
      </w:r>
    </w:p>
    <w:p w14:paraId="429DD3A9"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睿易提供的微信认证方案可以在群众在连接无线网时自动的弹出认证页面，让上网用户主动扫码关注微信号和小程序，轻易的做到微信引流。</w:t>
      </w:r>
    </w:p>
    <w:p w14:paraId="3BCDC360" w14:textId="5C3A55A2" w:rsidR="007F42BE" w:rsidRPr="007F42BE" w:rsidRDefault="00291CD2" w:rsidP="00291CD2">
      <w:pPr>
        <w:widowControl/>
        <w:spacing w:line="360" w:lineRule="auto"/>
        <w:rPr>
          <w:rFonts w:ascii="Times New Roman" w:hAnsi="Times New Roman" w:cs="Times New Roman"/>
          <w:color w:val="494949"/>
          <w:kern w:val="0"/>
          <w:sz w:val="22"/>
          <w:szCs w:val="22"/>
        </w:rPr>
      </w:pPr>
      <w:r>
        <w:rPr>
          <w:rFonts w:ascii="Times New Roman" w:hAnsi="Times New Roman" w:cs="Times New Roman" w:hint="eastAsia"/>
          <w:color w:val="494949"/>
          <w:kern w:val="0"/>
          <w:sz w:val="22"/>
          <w:szCs w:val="22"/>
        </w:rPr>
        <w:t xml:space="preserve">   </w:t>
      </w:r>
      <w:r w:rsidR="007F42BE" w:rsidRPr="007F42BE">
        <w:rPr>
          <w:rFonts w:ascii="Times New Roman" w:hAnsi="Times New Roman" w:cs="Times New Roman"/>
          <w:noProof/>
          <w:color w:val="494949"/>
          <w:kern w:val="0"/>
          <w:sz w:val="22"/>
          <w:szCs w:val="22"/>
        </w:rPr>
        <w:drawing>
          <wp:inline distT="0" distB="0" distL="0" distR="0" wp14:anchorId="665AD75C" wp14:editId="46E23273">
            <wp:extent cx="2204600" cy="3477910"/>
            <wp:effectExtent l="0" t="0" r="5715" b="1905"/>
            <wp:docPr id="14" name="图片 14" descr="https://uploader.shimo.im/f/0Umu5pZEhn73ca4S.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er.shimo.im/f/0Umu5pZEhn73ca4S.png!thumbna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6318" cy="3543723"/>
                    </a:xfrm>
                    <a:prstGeom prst="rect">
                      <a:avLst/>
                    </a:prstGeom>
                    <a:noFill/>
                    <a:ln>
                      <a:noFill/>
                    </a:ln>
                  </pic:spPr>
                </pic:pic>
              </a:graphicData>
            </a:graphic>
          </wp:inline>
        </w:drawing>
      </w:r>
      <w:r>
        <w:rPr>
          <w:rFonts w:ascii="Times New Roman" w:hAnsi="Times New Roman" w:cs="Times New Roman" w:hint="eastAsia"/>
          <w:color w:val="494949"/>
          <w:kern w:val="0"/>
          <w:sz w:val="22"/>
          <w:szCs w:val="22"/>
        </w:rPr>
        <w:t xml:space="preserve">    </w:t>
      </w:r>
      <w:r w:rsidR="007F42BE" w:rsidRPr="007F42BE">
        <w:rPr>
          <w:rFonts w:ascii="Times New Roman" w:hAnsi="Times New Roman" w:cs="Times New Roman"/>
          <w:noProof/>
          <w:color w:val="494949"/>
          <w:kern w:val="0"/>
          <w:sz w:val="22"/>
          <w:szCs w:val="22"/>
        </w:rPr>
        <w:drawing>
          <wp:inline distT="0" distB="0" distL="0" distR="0" wp14:anchorId="4073D175" wp14:editId="5D9B1110">
            <wp:extent cx="2239084" cy="3505432"/>
            <wp:effectExtent l="0" t="0" r="0" b="0"/>
            <wp:docPr id="13" name="图片 13" descr="https://uploader.shimo.im/f/Xha8Bp4kTY7qR7JW.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er.shimo.im/f/Xha8Bp4kTY7qR7JW.png!thumbnai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9633" cy="3537602"/>
                    </a:xfrm>
                    <a:prstGeom prst="rect">
                      <a:avLst/>
                    </a:prstGeom>
                    <a:noFill/>
                    <a:ln>
                      <a:noFill/>
                    </a:ln>
                  </pic:spPr>
                </pic:pic>
              </a:graphicData>
            </a:graphic>
          </wp:inline>
        </w:drawing>
      </w:r>
    </w:p>
    <w:p w14:paraId="5FCD1091" w14:textId="77777777" w:rsidR="007F42BE" w:rsidRPr="007F42BE" w:rsidRDefault="007F42BE" w:rsidP="007F42BE">
      <w:pPr>
        <w:widowControl/>
        <w:spacing w:before="100" w:beforeAutospacing="1" w:after="100" w:afterAutospacing="1" w:line="360" w:lineRule="auto"/>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color w:val="494949"/>
          <w:kern w:val="0"/>
          <w:sz w:val="28"/>
          <w:szCs w:val="28"/>
        </w:rPr>
        <w:t xml:space="preserve">3.4.3 </w:t>
      </w:r>
      <w:r w:rsidRPr="007F42BE">
        <w:rPr>
          <w:rFonts w:ascii="MS Mincho" w:eastAsia="MS Mincho" w:hAnsi="MS Mincho" w:cs="MS Mincho"/>
          <w:b/>
          <w:bCs/>
          <w:color w:val="494949"/>
          <w:kern w:val="0"/>
          <w:sz w:val="28"/>
          <w:szCs w:val="28"/>
        </w:rPr>
        <w:t>全新云打印方案</w:t>
      </w:r>
      <w:r w:rsidRPr="007F42BE">
        <w:rPr>
          <w:rFonts w:ascii="SimSun" w:eastAsia="SimSun" w:hAnsi="SimSun" w:cs="SimSun"/>
          <w:b/>
          <w:bCs/>
          <w:color w:val="494949"/>
          <w:kern w:val="0"/>
          <w:sz w:val="28"/>
          <w:szCs w:val="28"/>
        </w:rPr>
        <w:t>设计</w:t>
      </w:r>
    </w:p>
    <w:p w14:paraId="59016A95" w14:textId="77777777" w:rsidR="007F42BE" w:rsidRPr="007F42BE" w:rsidRDefault="007F42BE" w:rsidP="007F42BE">
      <w:pPr>
        <w:widowControl/>
        <w:spacing w:line="360" w:lineRule="auto"/>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打印是政务人员日常办公的高频动作，但打印中常遇到安装打印机驱动找不到驱动、跨网段打印不了、只能用优盘拷贝文件到共用的打印机排队打印等一系列摩擦，我们为了解决这个摩擦提供了全线的云打印方案，我们利用</w:t>
      </w:r>
      <w:r w:rsidRPr="007F42BE">
        <w:rPr>
          <w:rFonts w:ascii="Times New Roman" w:hAnsi="Times New Roman" w:cs="Times New Roman"/>
          <w:color w:val="494949"/>
          <w:kern w:val="0"/>
          <w:sz w:val="22"/>
          <w:szCs w:val="22"/>
        </w:rPr>
        <w:t>EG/NBR</w:t>
      </w:r>
      <w:r w:rsidRPr="007F42BE">
        <w:rPr>
          <w:rFonts w:ascii="Times New Roman" w:hAnsi="Times New Roman" w:cs="Times New Roman"/>
          <w:color w:val="494949"/>
          <w:kern w:val="0"/>
          <w:sz w:val="22"/>
          <w:szCs w:val="22"/>
        </w:rPr>
        <w:t>的安全隧道将打印机连接到诺客云</w:t>
      </w:r>
      <w:r w:rsidRPr="007F42BE">
        <w:rPr>
          <w:rFonts w:ascii="Times New Roman" w:hAnsi="Times New Roman" w:cs="Times New Roman"/>
          <w:color w:val="494949"/>
          <w:kern w:val="0"/>
          <w:sz w:val="22"/>
          <w:szCs w:val="22"/>
        </w:rPr>
        <w:t>MACC</w:t>
      </w:r>
      <w:r w:rsidRPr="007F42BE">
        <w:rPr>
          <w:rFonts w:ascii="Times New Roman" w:hAnsi="Times New Roman" w:cs="Times New Roman"/>
          <w:color w:val="494949"/>
          <w:kern w:val="0"/>
          <w:sz w:val="22"/>
          <w:szCs w:val="22"/>
        </w:rPr>
        <w:t>，然后使用诺客云上预置的打印机驱动库完成与打印机的对接，用户在浏览器中打开云打印页面即可进行打印操作。</w:t>
      </w:r>
      <w:r w:rsidRPr="007F42BE">
        <w:rPr>
          <w:rFonts w:ascii="Times New Roman" w:hAnsi="Times New Roman" w:cs="Times New Roman"/>
          <w:color w:val="494949"/>
          <w:kern w:val="0"/>
          <w:sz w:val="22"/>
          <w:szCs w:val="22"/>
        </w:rPr>
        <w:t xml:space="preserve"> </w:t>
      </w:r>
    </w:p>
    <w:p w14:paraId="2662C327" w14:textId="77777777" w:rsidR="007F42BE" w:rsidRPr="007F42BE" w:rsidRDefault="007F42BE" w:rsidP="007F42BE">
      <w:pPr>
        <w:widowControl/>
        <w:spacing w:line="360" w:lineRule="auto"/>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044A64DE" wp14:editId="1EE8917A">
            <wp:extent cx="5232001" cy="5086980"/>
            <wp:effectExtent l="0" t="0" r="635" b="0"/>
            <wp:docPr id="12" name="图片 12" descr="https://uploader.shimo.im/f/LfgB8DbKeZsThm3T.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er.shimo.im/f/LfgB8DbKeZsThm3T.png!thumbnai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5982" cy="5168633"/>
                    </a:xfrm>
                    <a:prstGeom prst="rect">
                      <a:avLst/>
                    </a:prstGeom>
                    <a:noFill/>
                    <a:ln>
                      <a:noFill/>
                    </a:ln>
                  </pic:spPr>
                </pic:pic>
              </a:graphicData>
            </a:graphic>
          </wp:inline>
        </w:drawing>
      </w:r>
    </w:p>
    <w:p w14:paraId="35E56DA9" w14:textId="77777777" w:rsidR="007F42BE" w:rsidRPr="007F42BE" w:rsidRDefault="007F42BE" w:rsidP="007F42BE">
      <w:pPr>
        <w:widowControl/>
        <w:spacing w:line="360"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通部署过云打印方案，客户不用新采购打印机，就可以获得如下收益：</w:t>
      </w:r>
    </w:p>
    <w:p w14:paraId="3DACB29A" w14:textId="77777777" w:rsidR="007F42BE" w:rsidRPr="007F42BE" w:rsidRDefault="007F42BE" w:rsidP="007F42BE">
      <w:pPr>
        <w:widowControl/>
        <w:spacing w:line="360" w:lineRule="auto"/>
        <w:jc w:val="left"/>
        <w:rPr>
          <w:rFonts w:ascii="Times New Roman" w:hAnsi="Times New Roman" w:cs="Times New Roman"/>
          <w:color w:val="494949"/>
          <w:kern w:val="0"/>
          <w:sz w:val="22"/>
          <w:szCs w:val="22"/>
        </w:rPr>
      </w:pPr>
      <w:r w:rsidRPr="007F42BE">
        <w:rPr>
          <w:rFonts w:ascii="Calibri" w:eastAsia="Calibri" w:hAnsi="Calibri" w:cs="Calibri"/>
          <w:color w:val="494949"/>
          <w:kern w:val="0"/>
          <w:sz w:val="22"/>
          <w:szCs w:val="22"/>
        </w:rPr>
        <w:t>①</w:t>
      </w:r>
      <w:r w:rsidRPr="007F42BE">
        <w:rPr>
          <w:rFonts w:ascii="Times New Roman" w:hAnsi="Times New Roman" w:cs="Times New Roman"/>
          <w:color w:val="494949"/>
          <w:kern w:val="0"/>
          <w:sz w:val="22"/>
          <w:szCs w:val="22"/>
        </w:rPr>
        <w:t>支持跨网段使用打印机</w:t>
      </w:r>
    </w:p>
    <w:p w14:paraId="254C9F5B" w14:textId="77777777" w:rsidR="007F42BE" w:rsidRPr="007F42BE" w:rsidRDefault="007F42BE" w:rsidP="007F42BE">
      <w:pPr>
        <w:widowControl/>
        <w:spacing w:line="360" w:lineRule="auto"/>
        <w:jc w:val="left"/>
        <w:rPr>
          <w:rFonts w:ascii="Times New Roman" w:hAnsi="Times New Roman" w:cs="Times New Roman"/>
          <w:color w:val="494949"/>
          <w:kern w:val="0"/>
          <w:sz w:val="22"/>
          <w:szCs w:val="22"/>
        </w:rPr>
      </w:pPr>
      <w:r w:rsidRPr="007F42BE">
        <w:rPr>
          <w:rFonts w:ascii="Calibri" w:eastAsia="Calibri" w:hAnsi="Calibri" w:cs="Calibri"/>
          <w:color w:val="494949"/>
          <w:kern w:val="0"/>
          <w:sz w:val="22"/>
          <w:szCs w:val="22"/>
        </w:rPr>
        <w:t>②</w:t>
      </w:r>
      <w:r w:rsidRPr="007F42BE">
        <w:rPr>
          <w:rFonts w:ascii="Times New Roman" w:hAnsi="Times New Roman" w:cs="Times New Roman"/>
          <w:color w:val="494949"/>
          <w:kern w:val="0"/>
          <w:sz w:val="22"/>
          <w:szCs w:val="22"/>
        </w:rPr>
        <w:t>支持跨互联网远程使用打印机</w:t>
      </w:r>
    </w:p>
    <w:p w14:paraId="078A1EA2" w14:textId="77777777" w:rsidR="007F42BE" w:rsidRPr="007F42BE" w:rsidRDefault="007F42BE" w:rsidP="007F42BE">
      <w:pPr>
        <w:widowControl/>
        <w:spacing w:line="360" w:lineRule="auto"/>
        <w:jc w:val="left"/>
        <w:rPr>
          <w:rFonts w:ascii="Times New Roman" w:hAnsi="Times New Roman" w:cs="Times New Roman"/>
          <w:color w:val="494949"/>
          <w:kern w:val="0"/>
          <w:sz w:val="22"/>
          <w:szCs w:val="22"/>
        </w:rPr>
      </w:pPr>
      <w:r w:rsidRPr="007F42BE">
        <w:rPr>
          <w:rFonts w:ascii="Calibri" w:eastAsia="Calibri" w:hAnsi="Calibri" w:cs="Calibri"/>
          <w:color w:val="494949"/>
          <w:kern w:val="0"/>
          <w:sz w:val="22"/>
          <w:szCs w:val="22"/>
        </w:rPr>
        <w:t>③</w:t>
      </w:r>
      <w:r w:rsidRPr="007F42BE">
        <w:rPr>
          <w:rFonts w:ascii="Times New Roman" w:hAnsi="Times New Roman" w:cs="Times New Roman"/>
          <w:color w:val="494949"/>
          <w:kern w:val="0"/>
          <w:sz w:val="22"/>
          <w:szCs w:val="22"/>
        </w:rPr>
        <w:t>支持手机使用打印机</w:t>
      </w:r>
    </w:p>
    <w:p w14:paraId="58C5E5A5"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Calibri" w:eastAsia="Calibri" w:hAnsi="Calibri" w:cs="Calibri"/>
          <w:color w:val="494949"/>
          <w:kern w:val="0"/>
          <w:sz w:val="22"/>
          <w:szCs w:val="22"/>
        </w:rPr>
        <w:t>④</w:t>
      </w:r>
      <w:r w:rsidRPr="007F42BE">
        <w:rPr>
          <w:rFonts w:ascii="Times New Roman" w:hAnsi="Times New Roman" w:cs="Times New Roman"/>
          <w:color w:val="494949"/>
          <w:kern w:val="0"/>
          <w:sz w:val="22"/>
          <w:szCs w:val="22"/>
        </w:rPr>
        <w:t>支持全员共享打印机</w:t>
      </w:r>
    </w:p>
    <w:p w14:paraId="3B07DF02"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w:t>
      </w:r>
    </w:p>
    <w:p w14:paraId="38031111" w14:textId="77777777" w:rsidR="007F42BE" w:rsidRPr="007F42BE" w:rsidRDefault="007F42BE" w:rsidP="007F42BE">
      <w:pPr>
        <w:widowControl/>
        <w:spacing w:before="100" w:beforeAutospacing="1" w:after="100" w:afterAutospacing="1"/>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3.5</w:t>
      </w:r>
      <w:r w:rsidRPr="007F42BE">
        <w:rPr>
          <w:rFonts w:ascii="MS Mincho" w:eastAsia="MS Mincho" w:hAnsi="MS Mincho" w:cs="MS Mincho"/>
          <w:b/>
          <w:bCs/>
          <w:kern w:val="36"/>
          <w:sz w:val="32"/>
          <w:szCs w:val="32"/>
        </w:rPr>
        <w:t>政府</w:t>
      </w:r>
      <w:r w:rsidRPr="007F42BE">
        <w:rPr>
          <w:rFonts w:ascii="SimSun" w:eastAsia="SimSun" w:hAnsi="SimSun" w:cs="SimSun"/>
          <w:b/>
          <w:bCs/>
          <w:kern w:val="36"/>
          <w:sz w:val="32"/>
          <w:szCs w:val="32"/>
        </w:rPr>
        <w:t>设备</w:t>
      </w:r>
      <w:r w:rsidRPr="007F42BE">
        <w:rPr>
          <w:rFonts w:ascii="MS Mincho" w:eastAsia="MS Mincho" w:hAnsi="MS Mincho" w:cs="MS Mincho"/>
          <w:b/>
          <w:bCs/>
          <w:kern w:val="36"/>
          <w:sz w:val="32"/>
          <w:szCs w:val="32"/>
        </w:rPr>
        <w:t>网</w:t>
      </w:r>
      <w:r w:rsidRPr="007F42BE">
        <w:rPr>
          <w:rFonts w:ascii="SimSun" w:eastAsia="SimSun" w:hAnsi="SimSun" w:cs="SimSun"/>
          <w:b/>
          <w:bCs/>
          <w:kern w:val="36"/>
          <w:sz w:val="32"/>
          <w:szCs w:val="32"/>
        </w:rPr>
        <w:t>设计</w:t>
      </w:r>
    </w:p>
    <w:p w14:paraId="68B27BA3"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3.5.1 </w:t>
      </w:r>
      <w:r w:rsidRPr="007F42BE">
        <w:rPr>
          <w:rFonts w:ascii="SimSun" w:eastAsia="SimSun" w:hAnsi="SimSun" w:cs="SimSun"/>
          <w:b/>
          <w:bCs/>
          <w:kern w:val="0"/>
          <w:sz w:val="28"/>
          <w:szCs w:val="28"/>
        </w:rPr>
        <w:t>监控网络安全</w:t>
      </w:r>
      <w:r w:rsidRPr="007F42BE">
        <w:rPr>
          <w:rFonts w:ascii="MS Mincho" w:eastAsia="MS Mincho" w:hAnsi="MS Mincho" w:cs="MS Mincho"/>
          <w:b/>
          <w:bCs/>
          <w:kern w:val="0"/>
          <w:sz w:val="28"/>
          <w:szCs w:val="28"/>
        </w:rPr>
        <w:t>性</w:t>
      </w:r>
    </w:p>
    <w:p w14:paraId="223DFA7A"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包括入口、办公、政务大厅在内的整体监控部署都都依赖于有线网络进行稳定的传输，同时高清、全彩摄像头的普及也对政府有线网络的建设提出了更高的要求。</w:t>
      </w:r>
    </w:p>
    <w:p w14:paraId="3EBEE121"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为了应对监控网络大流量、持续流量的特性，睿易交换机都采用了大缓存设计，保证设备传输常规监控数据时有更多的富余性能应对突发流量带来的网络卡顿、延迟甚至黑屏。电</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光的上联口设计使得交换机面临远、近点位设计都可以采用更经济实用的线路部署方式进行连接。</w:t>
      </w:r>
    </w:p>
    <w:p w14:paraId="3BCF7B6A" w14:textId="77777777" w:rsidR="007F42BE" w:rsidRPr="007F42BE" w:rsidRDefault="007F42BE" w:rsidP="007F42B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sz w:val="28"/>
          <w:szCs w:val="28"/>
        </w:rPr>
        <w:t xml:space="preserve">3.5.2 </w:t>
      </w:r>
      <w:r w:rsidRPr="007F42BE">
        <w:rPr>
          <w:rFonts w:ascii="SimSun" w:eastAsia="SimSun" w:hAnsi="SimSun" w:cs="SimSun"/>
          <w:b/>
          <w:bCs/>
          <w:kern w:val="0"/>
          <w:sz w:val="28"/>
          <w:szCs w:val="28"/>
        </w:rPr>
        <w:t>监控网络供电设计</w:t>
      </w:r>
    </w:p>
    <w:p w14:paraId="21BE75D7"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在监控场景，多数的摄像头设备都支持了</w:t>
      </w:r>
      <w:r w:rsidRPr="007F42BE">
        <w:rPr>
          <w:rFonts w:ascii="Times New Roman" w:hAnsi="Times New Roman" w:cs="Times New Roman"/>
          <w:color w:val="494949"/>
          <w:kern w:val="0"/>
          <w:sz w:val="22"/>
          <w:szCs w:val="22"/>
        </w:rPr>
        <w:t>POE</w:t>
      </w:r>
      <w:r w:rsidRPr="007F42BE">
        <w:rPr>
          <w:rFonts w:ascii="Times New Roman" w:hAnsi="Times New Roman" w:cs="Times New Roman"/>
          <w:color w:val="494949"/>
          <w:kern w:val="0"/>
          <w:sz w:val="22"/>
          <w:szCs w:val="22"/>
        </w:rPr>
        <w:t>受电功能，睿易交换机都具备更加智能的</w:t>
      </w:r>
      <w:r w:rsidRPr="007F42BE">
        <w:rPr>
          <w:rFonts w:ascii="Times New Roman" w:hAnsi="Times New Roman" w:cs="Times New Roman"/>
          <w:color w:val="494949"/>
          <w:kern w:val="0"/>
          <w:sz w:val="22"/>
          <w:szCs w:val="22"/>
        </w:rPr>
        <w:t>POE</w:t>
      </w:r>
      <w:r w:rsidRPr="007F42BE">
        <w:rPr>
          <w:rFonts w:ascii="Times New Roman" w:hAnsi="Times New Roman" w:cs="Times New Roman"/>
          <w:color w:val="494949"/>
          <w:kern w:val="0"/>
          <w:sz w:val="22"/>
          <w:szCs w:val="22"/>
        </w:rPr>
        <w:t>供电机制，可以智能的识别所连接设备的类型，选择是否进行</w:t>
      </w:r>
      <w:r w:rsidRPr="007F42BE">
        <w:rPr>
          <w:rFonts w:ascii="Times New Roman" w:hAnsi="Times New Roman" w:cs="Times New Roman"/>
          <w:color w:val="494949"/>
          <w:kern w:val="0"/>
          <w:sz w:val="22"/>
          <w:szCs w:val="22"/>
        </w:rPr>
        <w:t>POE</w:t>
      </w:r>
      <w:r w:rsidRPr="007F42BE">
        <w:rPr>
          <w:rFonts w:ascii="Times New Roman" w:hAnsi="Times New Roman" w:cs="Times New Roman"/>
          <w:color w:val="494949"/>
          <w:kern w:val="0"/>
          <w:sz w:val="22"/>
          <w:szCs w:val="22"/>
        </w:rPr>
        <w:t>供电以及供电的多少，避免了</w:t>
      </w:r>
      <w:r w:rsidRPr="007F42BE">
        <w:rPr>
          <w:rFonts w:ascii="Times New Roman" w:hAnsi="Times New Roman" w:cs="Times New Roman"/>
          <w:color w:val="494949"/>
          <w:kern w:val="0"/>
          <w:sz w:val="22"/>
          <w:szCs w:val="22"/>
        </w:rPr>
        <w:t>POE</w:t>
      </w:r>
      <w:r w:rsidRPr="007F42BE">
        <w:rPr>
          <w:rFonts w:ascii="Times New Roman" w:hAnsi="Times New Roman" w:cs="Times New Roman"/>
          <w:color w:val="494949"/>
          <w:kern w:val="0"/>
          <w:sz w:val="22"/>
          <w:szCs w:val="22"/>
        </w:rPr>
        <w:t>强供带来的设备击毁问题。在夜间红外功能开启的时候，</w:t>
      </w:r>
      <w:r w:rsidRPr="007F42BE">
        <w:rPr>
          <w:rFonts w:ascii="Times New Roman" w:hAnsi="Times New Roman" w:cs="Times New Roman"/>
          <w:color w:val="494949"/>
          <w:kern w:val="0"/>
          <w:sz w:val="22"/>
          <w:szCs w:val="22"/>
        </w:rPr>
        <w:t>POE</w:t>
      </w:r>
      <w:r w:rsidRPr="007F42BE">
        <w:rPr>
          <w:rFonts w:ascii="Times New Roman" w:hAnsi="Times New Roman" w:cs="Times New Roman"/>
          <w:color w:val="494949"/>
          <w:kern w:val="0"/>
          <w:sz w:val="22"/>
          <w:szCs w:val="22"/>
        </w:rPr>
        <w:t>供电功率也会自动的调整，保证夜间不会出现黑屏、掉线的情况出现。</w:t>
      </w:r>
    </w:p>
    <w:p w14:paraId="22BB74E6"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3.6</w:t>
      </w:r>
      <w:r w:rsidRPr="007F42BE">
        <w:rPr>
          <w:rFonts w:ascii="MS Mincho" w:eastAsia="MS Mincho" w:hAnsi="MS Mincho" w:cs="MS Mincho"/>
          <w:b/>
          <w:bCs/>
          <w:kern w:val="36"/>
          <w:sz w:val="32"/>
          <w:szCs w:val="32"/>
        </w:rPr>
        <w:t>政府网</w:t>
      </w:r>
      <w:r w:rsidRPr="007F42BE">
        <w:rPr>
          <w:rFonts w:ascii="SimSun" w:eastAsia="SimSun" w:hAnsi="SimSun" w:cs="SimSun"/>
          <w:b/>
          <w:bCs/>
          <w:kern w:val="36"/>
          <w:sz w:val="32"/>
          <w:szCs w:val="32"/>
        </w:rPr>
        <w:t>络</w:t>
      </w:r>
      <w:r w:rsidRPr="007F42BE">
        <w:rPr>
          <w:rFonts w:ascii="MS Mincho" w:eastAsia="MS Mincho" w:hAnsi="MS Mincho" w:cs="MS Mincho"/>
          <w:b/>
          <w:bCs/>
          <w:kern w:val="36"/>
          <w:sz w:val="32"/>
          <w:szCs w:val="32"/>
        </w:rPr>
        <w:t>运</w:t>
      </w:r>
      <w:r w:rsidRPr="007F42BE">
        <w:rPr>
          <w:rFonts w:ascii="SimSun" w:eastAsia="SimSun" w:hAnsi="SimSun" w:cs="SimSun"/>
          <w:b/>
          <w:bCs/>
          <w:kern w:val="36"/>
          <w:sz w:val="32"/>
          <w:szCs w:val="32"/>
        </w:rPr>
        <w:t>维设计</w:t>
      </w:r>
    </w:p>
    <w:p w14:paraId="0C807373" w14:textId="77777777" w:rsidR="007F42BE" w:rsidRPr="007F42BE" w:rsidRDefault="007F42BE" w:rsidP="007F42BE">
      <w:pPr>
        <w:widowControl/>
        <w:ind w:firstLine="440"/>
        <w:rPr>
          <w:rFonts w:ascii="Times New Roman" w:hAnsi="Times New Roman" w:cs="Times New Roman"/>
          <w:color w:val="494949"/>
          <w:kern w:val="0"/>
          <w:sz w:val="22"/>
          <w:szCs w:val="22"/>
        </w:rPr>
      </w:pPr>
      <w:r w:rsidRPr="007F42BE">
        <w:rPr>
          <w:rFonts w:ascii="Times New Roman" w:hAnsi="Times New Roman" w:cs="Times New Roman"/>
          <w:color w:val="494949"/>
          <w:kern w:val="0"/>
        </w:rPr>
        <w:t>运维一直是网络建设以及后期维护过程中一个异常重要的环节，同时也是一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政府的整体运维来说异常重要。</w:t>
      </w:r>
    </w:p>
    <w:p w14:paraId="36D9B8BA" w14:textId="77777777" w:rsidR="007F42BE" w:rsidRPr="007F42BE" w:rsidRDefault="007F42BE" w:rsidP="007F42BE">
      <w:pPr>
        <w:widowControl/>
        <w:spacing w:line="360" w:lineRule="auto"/>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3324C10F" wp14:editId="2ADF3031">
            <wp:extent cx="5310199" cy="3063535"/>
            <wp:effectExtent l="0" t="0" r="0" b="10160"/>
            <wp:docPr id="11" name="图片 11" descr="https://uploader.shimo.im/f/J67RNVAZHVZhsVYZ.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er.shimo.im/f/J67RNVAZHVZhsVYZ.png!thumbn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1263" cy="3075687"/>
                    </a:xfrm>
                    <a:prstGeom prst="rect">
                      <a:avLst/>
                    </a:prstGeom>
                    <a:noFill/>
                    <a:ln>
                      <a:noFill/>
                    </a:ln>
                  </pic:spPr>
                </pic:pic>
              </a:graphicData>
            </a:graphic>
          </wp:inline>
        </w:drawing>
      </w:r>
    </w:p>
    <w:p w14:paraId="59908904"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xml:space="preserve">       </w:t>
      </w:r>
    </w:p>
    <w:p w14:paraId="18E5494E" w14:textId="77777777" w:rsidR="007F42BE" w:rsidRPr="007F42BE" w:rsidRDefault="007F42BE" w:rsidP="007F42BE">
      <w:pPr>
        <w:widowControl/>
        <w:spacing w:before="100" w:beforeAutospacing="1" w:after="100" w:afterAutospacing="1"/>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rPr>
        <w:t xml:space="preserve">3.6.1 </w:t>
      </w:r>
      <w:r w:rsidRPr="007F42BE">
        <w:rPr>
          <w:rFonts w:ascii="MS Mincho" w:eastAsia="MS Mincho" w:hAnsi="MS Mincho" w:cs="MS Mincho"/>
          <w:b/>
          <w:bCs/>
          <w:kern w:val="0"/>
        </w:rPr>
        <w:t>云平台运</w:t>
      </w:r>
      <w:r w:rsidRPr="007F42BE">
        <w:rPr>
          <w:rFonts w:ascii="SimSun" w:eastAsia="SimSun" w:hAnsi="SimSun" w:cs="SimSun"/>
          <w:b/>
          <w:bCs/>
          <w:kern w:val="0"/>
        </w:rPr>
        <w:t>维设计</w:t>
      </w:r>
    </w:p>
    <w:p w14:paraId="2F39E990"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rPr>
        <w:t>针对于这种场景睿易设计了睿易云运维平台及睿易</w:t>
      </w:r>
      <w:r w:rsidRPr="007F42BE">
        <w:rPr>
          <w:rFonts w:ascii="Times New Roman" w:hAnsi="Times New Roman" w:cs="Times New Roman"/>
          <w:color w:val="494949"/>
          <w:kern w:val="0"/>
        </w:rPr>
        <w:t>APP</w:t>
      </w:r>
      <w:r w:rsidRPr="007F42BE">
        <w:rPr>
          <w:rFonts w:ascii="Times New Roman" w:hAnsi="Times New Roman" w:cs="Times New Roman"/>
          <w:color w:val="494949"/>
          <w:kern w:val="0"/>
        </w:rPr>
        <w:t>，通过云平台的绑定，可以实时的显示网络的设备在线情况、线路连接状态、在线用户数等众多网络信息，帮助运维人员掌握网络的情况快速的定位故障。</w:t>
      </w:r>
      <w:r w:rsidRPr="007F42BE">
        <w:rPr>
          <w:rFonts w:ascii="Times New Roman" w:hAnsi="Times New Roman" w:cs="Times New Roman"/>
          <w:color w:val="494949"/>
          <w:kern w:val="0"/>
        </w:rPr>
        <w:t xml:space="preserve">    </w:t>
      </w:r>
    </w:p>
    <w:p w14:paraId="5BC203F1"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7360EC0E" wp14:editId="6F0C4BEB">
            <wp:extent cx="5190305" cy="3970374"/>
            <wp:effectExtent l="0" t="0" r="0" b="0"/>
            <wp:docPr id="10" name="图片 10" descr="https://uploader.shimo.im/f/OQDDRZwUhB0ApwoP.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er.shimo.im/f/OQDDRZwUhB0ApwoP.png!thumbn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4030" cy="3988523"/>
                    </a:xfrm>
                    <a:prstGeom prst="rect">
                      <a:avLst/>
                    </a:prstGeom>
                    <a:noFill/>
                    <a:ln>
                      <a:noFill/>
                    </a:ln>
                  </pic:spPr>
                </pic:pic>
              </a:graphicData>
            </a:graphic>
          </wp:inline>
        </w:drawing>
      </w:r>
    </w:p>
    <w:p w14:paraId="3D1E0B18"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xml:space="preserve">       </w:t>
      </w:r>
      <w:r w:rsidRPr="007F42BE">
        <w:rPr>
          <w:rFonts w:ascii="Times New Roman" w:hAnsi="Times New Roman" w:cs="Times New Roman"/>
          <w:color w:val="494949"/>
          <w:kern w:val="0"/>
        </w:rPr>
        <w:t>同时睿易云还支持项目托管，可以将政府的网络托管给对应的工程商、服务商对网络进行统一的管理运维，因为依托于云，很多的操作在远程就可以轻松解决，不需要到现场处理，降低了故障的影响时间。</w:t>
      </w:r>
    </w:p>
    <w:p w14:paraId="449C69B1"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676E4051" wp14:editId="325630D1">
            <wp:extent cx="5173912" cy="2232335"/>
            <wp:effectExtent l="0" t="0" r="8255" b="3175"/>
            <wp:docPr id="9" name="图片 9" descr="https://uploader.shimo.im/f/QXRDFBFkhJ5o4lu0.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ploader.shimo.im/f/QXRDFBFkhJ5o4lu0.png!thumbnai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958" cy="2266872"/>
                    </a:xfrm>
                    <a:prstGeom prst="rect">
                      <a:avLst/>
                    </a:prstGeom>
                    <a:noFill/>
                    <a:ln>
                      <a:noFill/>
                    </a:ln>
                  </pic:spPr>
                </pic:pic>
              </a:graphicData>
            </a:graphic>
          </wp:inline>
        </w:drawing>
      </w:r>
    </w:p>
    <w:p w14:paraId="3F8F7A33" w14:textId="77777777" w:rsidR="007F42BE" w:rsidRPr="007F42BE" w:rsidRDefault="007F42BE" w:rsidP="007F42BE">
      <w:pPr>
        <w:widowControl/>
        <w:spacing w:before="100" w:beforeAutospacing="1" w:after="100" w:afterAutospacing="1"/>
        <w:outlineLvl w:val="1"/>
        <w:rPr>
          <w:rFonts w:ascii="Times New Roman" w:eastAsia="Times New Roman" w:hAnsi="Times New Roman" w:cs="Times New Roman"/>
          <w:b/>
          <w:bCs/>
          <w:kern w:val="0"/>
          <w:sz w:val="28"/>
          <w:szCs w:val="28"/>
        </w:rPr>
      </w:pPr>
      <w:r w:rsidRPr="007F42BE">
        <w:rPr>
          <w:rFonts w:ascii="Times New Roman" w:eastAsia="Times New Roman" w:hAnsi="Times New Roman" w:cs="Times New Roman"/>
          <w:b/>
          <w:bCs/>
          <w:kern w:val="0"/>
        </w:rPr>
        <w:t xml:space="preserve">3.6.2 </w:t>
      </w:r>
      <w:r w:rsidRPr="007F42BE">
        <w:rPr>
          <w:rFonts w:ascii="MS Mincho" w:eastAsia="MS Mincho" w:hAnsi="MS Mincho" w:cs="MS Mincho"/>
          <w:b/>
          <w:bCs/>
          <w:kern w:val="0"/>
        </w:rPr>
        <w:t>一体化</w:t>
      </w:r>
      <w:r w:rsidRPr="007F42BE">
        <w:rPr>
          <w:rFonts w:ascii="SimSun" w:eastAsia="SimSun" w:hAnsi="SimSun" w:cs="SimSun"/>
          <w:b/>
          <w:bCs/>
          <w:kern w:val="0"/>
        </w:rPr>
        <w:t>监</w:t>
      </w:r>
      <w:r w:rsidRPr="007F42BE">
        <w:rPr>
          <w:rFonts w:ascii="MS Mincho" w:eastAsia="MS Mincho" w:hAnsi="MS Mincho" w:cs="MS Mincho"/>
          <w:b/>
          <w:bCs/>
          <w:kern w:val="0"/>
        </w:rPr>
        <w:t>控大屏</w:t>
      </w:r>
    </w:p>
    <w:p w14:paraId="7E4FDAA1"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xml:space="preserve">       </w:t>
      </w:r>
      <w:r w:rsidRPr="007F42BE">
        <w:rPr>
          <w:rFonts w:ascii="Times New Roman" w:hAnsi="Times New Roman" w:cs="Times New Roman"/>
          <w:color w:val="494949"/>
          <w:kern w:val="0"/>
        </w:rPr>
        <w:t>为了方便运维人员掌握政府网络的情况，同时对外展现政府的信息化建设成果，睿易还设计</w:t>
      </w:r>
      <w:r w:rsidRPr="007F42BE">
        <w:rPr>
          <w:rFonts w:ascii="Times New Roman" w:hAnsi="Times New Roman" w:cs="Times New Roman"/>
          <w:color w:val="494949"/>
          <w:kern w:val="0"/>
        </w:rPr>
        <w:t>R-View</w:t>
      </w:r>
      <w:r w:rsidRPr="007F42BE">
        <w:rPr>
          <w:rFonts w:ascii="Times New Roman" w:hAnsi="Times New Roman" w:cs="Times New Roman"/>
          <w:color w:val="494949"/>
          <w:kern w:val="0"/>
        </w:rPr>
        <w:t>睿见一体化智能监控平台。除了可以显示网络设备情况、上网人员信息、流量，还可以与政府监控安防设备联动，显示每个摄像头是否在线以及运行状况，做到一人就可监控全网，摆脱每台设备登录查看运行状态的窘境。</w:t>
      </w:r>
    </w:p>
    <w:p w14:paraId="5883461A"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xml:space="preserve">       </w:t>
      </w:r>
      <w:r w:rsidRPr="007F42BE">
        <w:rPr>
          <w:rFonts w:ascii="Times New Roman" w:hAnsi="Times New Roman" w:cs="Times New Roman"/>
          <w:noProof/>
          <w:color w:val="494949"/>
          <w:kern w:val="0"/>
          <w:sz w:val="22"/>
          <w:szCs w:val="22"/>
        </w:rPr>
        <w:drawing>
          <wp:inline distT="0" distB="0" distL="0" distR="0" wp14:anchorId="060A2E8A" wp14:editId="21952890">
            <wp:extent cx="5426219" cy="3047247"/>
            <wp:effectExtent l="0" t="0" r="9525" b="1270"/>
            <wp:docPr id="8" name="图片 8" descr="https://uploader.shimo.im/f/C1humRnLUfZGgWW6.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er.shimo.im/f/C1humRnLUfZGgWW6.png!thumbnai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1669" cy="3078386"/>
                    </a:xfrm>
                    <a:prstGeom prst="rect">
                      <a:avLst/>
                    </a:prstGeom>
                    <a:noFill/>
                    <a:ln>
                      <a:noFill/>
                    </a:ln>
                  </pic:spPr>
                </pic:pic>
              </a:graphicData>
            </a:graphic>
          </wp:inline>
        </w:drawing>
      </w:r>
    </w:p>
    <w:p w14:paraId="3F2537C6"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rPr>
        <w:t> </w:t>
      </w:r>
    </w:p>
    <w:p w14:paraId="11D98917"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16CE8E2" w14:textId="77777777" w:rsidR="007F42BE" w:rsidRPr="007F42BE" w:rsidRDefault="007F42BE" w:rsidP="007F42B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7F42BE">
        <w:rPr>
          <w:rFonts w:ascii="MS Mincho" w:eastAsia="MS Mincho" w:hAnsi="MS Mincho" w:cs="MS Mincho"/>
          <w:b/>
          <w:bCs/>
          <w:kern w:val="36"/>
          <w:sz w:val="44"/>
          <w:szCs w:val="44"/>
        </w:rPr>
        <w:t>四、</w:t>
      </w:r>
      <w:r w:rsidRPr="007F42BE">
        <w:rPr>
          <w:rFonts w:ascii="SimSun" w:eastAsia="SimSun" w:hAnsi="SimSun" w:cs="SimSun"/>
          <w:b/>
          <w:bCs/>
          <w:kern w:val="36"/>
          <w:sz w:val="44"/>
          <w:szCs w:val="44"/>
        </w:rPr>
        <w:t>为</w:t>
      </w:r>
      <w:r w:rsidRPr="007F42BE">
        <w:rPr>
          <w:rFonts w:ascii="Times New Roman" w:eastAsia="Times New Roman" w:hAnsi="Times New Roman" w:cs="Times New Roman"/>
          <w:b/>
          <w:bCs/>
          <w:kern w:val="36"/>
          <w:sz w:val="44"/>
          <w:szCs w:val="44"/>
        </w:rPr>
        <w:t>XX</w:t>
      </w:r>
      <w:r w:rsidRPr="007F42BE">
        <w:rPr>
          <w:rFonts w:ascii="MS Mincho" w:eastAsia="MS Mincho" w:hAnsi="MS Mincho" w:cs="MS Mincho"/>
          <w:b/>
          <w:bCs/>
          <w:kern w:val="36"/>
          <w:sz w:val="44"/>
          <w:szCs w:val="44"/>
        </w:rPr>
        <w:t>政府</w:t>
      </w:r>
      <w:r w:rsidRPr="007F42BE">
        <w:rPr>
          <w:rFonts w:ascii="SimSun" w:eastAsia="SimSun" w:hAnsi="SimSun" w:cs="SimSun"/>
          <w:b/>
          <w:bCs/>
          <w:kern w:val="36"/>
          <w:sz w:val="44"/>
          <w:szCs w:val="44"/>
        </w:rPr>
        <w:t>带</w:t>
      </w:r>
      <w:r w:rsidRPr="007F42BE">
        <w:rPr>
          <w:rFonts w:ascii="MS Mincho" w:eastAsia="MS Mincho" w:hAnsi="MS Mincho" w:cs="MS Mincho"/>
          <w:b/>
          <w:bCs/>
          <w:kern w:val="36"/>
          <w:sz w:val="44"/>
          <w:szCs w:val="44"/>
        </w:rPr>
        <w:t>来的价</w:t>
      </w:r>
      <w:r w:rsidRPr="007F42BE">
        <w:rPr>
          <w:rFonts w:ascii="SimSun" w:eastAsia="SimSun" w:hAnsi="SimSun" w:cs="SimSun"/>
          <w:b/>
          <w:bCs/>
          <w:kern w:val="36"/>
          <w:sz w:val="44"/>
          <w:szCs w:val="44"/>
        </w:rPr>
        <w:t>值</w:t>
      </w:r>
    </w:p>
    <w:p w14:paraId="2A2F026A"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1</w:t>
      </w:r>
      <w:r w:rsidRPr="007F42BE">
        <w:rPr>
          <w:rFonts w:ascii="Times New Roman" w:hAnsi="Times New Roman" w:cs="Times New Roman"/>
          <w:color w:val="494949"/>
          <w:kern w:val="0"/>
          <w:sz w:val="22"/>
          <w:szCs w:val="22"/>
        </w:rPr>
        <w:t>、政务人员上网办公，</w:t>
      </w: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永续在线，提供办公无感知的</w:t>
      </w:r>
      <w:proofErr w:type="spellStart"/>
      <w:r w:rsidRPr="007F42BE">
        <w:rPr>
          <w:rFonts w:ascii="Times New Roman" w:hAnsi="Times New Roman" w:cs="Times New Roman"/>
          <w:color w:val="494949"/>
          <w:kern w:val="0"/>
          <w:sz w:val="22"/>
          <w:szCs w:val="22"/>
        </w:rPr>
        <w:t>WiFi</w:t>
      </w:r>
      <w:proofErr w:type="spellEnd"/>
      <w:r w:rsidRPr="007F42BE">
        <w:rPr>
          <w:rFonts w:ascii="Times New Roman" w:hAnsi="Times New Roman" w:cs="Times New Roman"/>
          <w:color w:val="494949"/>
          <w:kern w:val="0"/>
          <w:sz w:val="22"/>
          <w:szCs w:val="22"/>
        </w:rPr>
        <w:t>。</w:t>
      </w:r>
    </w:p>
    <w:p w14:paraId="687C6DF4"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2</w:t>
      </w:r>
      <w:r w:rsidRPr="007F42BE">
        <w:rPr>
          <w:rFonts w:ascii="Times New Roman" w:hAnsi="Times New Roman" w:cs="Times New Roman"/>
          <w:color w:val="494949"/>
          <w:kern w:val="0"/>
          <w:sz w:val="22"/>
          <w:szCs w:val="22"/>
        </w:rPr>
        <w:t>、互联网</w:t>
      </w:r>
      <w:r w:rsidRPr="007F42BE">
        <w:rPr>
          <w:rFonts w:ascii="Times New Roman" w:hAnsi="Times New Roman" w:cs="Times New Roman"/>
          <w:color w:val="494949"/>
          <w:kern w:val="0"/>
          <w:sz w:val="22"/>
          <w:szCs w:val="22"/>
        </w:rPr>
        <w:t>+</w:t>
      </w:r>
      <w:r w:rsidRPr="007F42BE">
        <w:rPr>
          <w:rFonts w:ascii="Times New Roman" w:hAnsi="Times New Roman" w:cs="Times New Roman"/>
          <w:color w:val="494949"/>
          <w:kern w:val="0"/>
          <w:sz w:val="22"/>
          <w:szCs w:val="22"/>
        </w:rPr>
        <w:t>办公所需微信号、小程序推广无忧。</w:t>
      </w:r>
    </w:p>
    <w:p w14:paraId="0893147E"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3</w:t>
      </w:r>
      <w:r w:rsidRPr="007F42BE">
        <w:rPr>
          <w:rFonts w:ascii="Times New Roman" w:hAnsi="Times New Roman" w:cs="Times New Roman"/>
          <w:color w:val="494949"/>
          <w:kern w:val="0"/>
          <w:sz w:val="22"/>
          <w:szCs w:val="22"/>
        </w:rPr>
        <w:t>、上班时间抖音、吃鸡、追剧、网购通通限制掉，保证政务人员安心办公。</w:t>
      </w:r>
    </w:p>
    <w:p w14:paraId="0D85DA00"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4</w:t>
      </w:r>
      <w:r w:rsidRPr="007F42BE">
        <w:rPr>
          <w:rFonts w:ascii="Times New Roman" w:hAnsi="Times New Roman" w:cs="Times New Roman"/>
          <w:color w:val="494949"/>
          <w:kern w:val="0"/>
          <w:sz w:val="22"/>
          <w:szCs w:val="22"/>
        </w:rPr>
        <w:t>、报告厅、会议室高性能</w:t>
      </w:r>
      <w:r w:rsidRPr="007F42BE">
        <w:rPr>
          <w:rFonts w:ascii="Times New Roman" w:hAnsi="Times New Roman" w:cs="Times New Roman"/>
          <w:color w:val="494949"/>
          <w:kern w:val="0"/>
          <w:sz w:val="22"/>
          <w:szCs w:val="22"/>
        </w:rPr>
        <w:t>AP</w:t>
      </w:r>
      <w:r w:rsidRPr="007F42BE">
        <w:rPr>
          <w:rFonts w:ascii="Times New Roman" w:hAnsi="Times New Roman" w:cs="Times New Roman"/>
          <w:color w:val="494949"/>
          <w:kern w:val="0"/>
          <w:sz w:val="22"/>
          <w:szCs w:val="22"/>
        </w:rPr>
        <w:t>应用，平板会议、视频会议不掉线。</w:t>
      </w:r>
    </w:p>
    <w:p w14:paraId="6308FCA0"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5</w:t>
      </w:r>
      <w:r w:rsidRPr="007F42BE">
        <w:rPr>
          <w:rFonts w:ascii="Times New Roman" w:hAnsi="Times New Roman" w:cs="Times New Roman"/>
          <w:color w:val="494949"/>
          <w:kern w:val="0"/>
          <w:sz w:val="22"/>
          <w:szCs w:val="22"/>
        </w:rPr>
        <w:t>、随时随地拿出手机就可以完成打印无需装载插件。</w:t>
      </w:r>
    </w:p>
    <w:p w14:paraId="6AD08307"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6</w:t>
      </w:r>
      <w:r w:rsidRPr="007F42BE">
        <w:rPr>
          <w:rFonts w:ascii="Times New Roman" w:hAnsi="Times New Roman" w:cs="Times New Roman"/>
          <w:color w:val="494949"/>
          <w:kern w:val="0"/>
          <w:sz w:val="22"/>
          <w:szCs w:val="22"/>
        </w:rPr>
        <w:t>、办业务群众上网隔离，服务器数据安全防御，数据像跑在阿里云上一样踏实。</w:t>
      </w:r>
    </w:p>
    <w:p w14:paraId="5C3F9BE0"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7</w:t>
      </w:r>
      <w:r w:rsidRPr="007F42BE">
        <w:rPr>
          <w:rFonts w:ascii="Times New Roman" w:hAnsi="Times New Roman" w:cs="Times New Roman"/>
          <w:color w:val="494949"/>
          <w:kern w:val="0"/>
          <w:sz w:val="22"/>
          <w:szCs w:val="22"/>
        </w:rPr>
        <w:t>、监控和政务人员上网数据井水不犯河水，相安无事。</w:t>
      </w:r>
    </w:p>
    <w:p w14:paraId="0F4BD5CA" w14:textId="77777777" w:rsidR="007F42BE" w:rsidRPr="007F42BE" w:rsidRDefault="007F42BE" w:rsidP="007F42BE">
      <w:pPr>
        <w:widowControl/>
        <w:spacing w:line="276" w:lineRule="auto"/>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8</w:t>
      </w:r>
      <w:r w:rsidRPr="007F42BE">
        <w:rPr>
          <w:rFonts w:ascii="Times New Roman" w:hAnsi="Times New Roman" w:cs="Times New Roman"/>
          <w:color w:val="494949"/>
          <w:kern w:val="0"/>
          <w:sz w:val="22"/>
          <w:szCs w:val="22"/>
        </w:rPr>
        <w:t>、一块大屏将网络、监控设备运行状态尽收眼底，网络运维用手机就可以搞定。</w:t>
      </w:r>
    </w:p>
    <w:p w14:paraId="6B55720F" w14:textId="77777777" w:rsidR="007F42BE" w:rsidRPr="007F42BE" w:rsidRDefault="007F42BE" w:rsidP="007F42BE">
      <w:pPr>
        <w:widowControl/>
        <w:spacing w:line="276" w:lineRule="auto"/>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80594D2" w14:textId="77777777" w:rsidR="007F42BE" w:rsidRPr="007F42BE" w:rsidRDefault="007F42BE" w:rsidP="007F42BE">
      <w:pPr>
        <w:widowControl/>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92B215F" w14:textId="77777777" w:rsidR="007F42BE" w:rsidRPr="007F42BE" w:rsidRDefault="007F42BE" w:rsidP="007F42B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7F42BE">
        <w:rPr>
          <w:rFonts w:ascii="MS Mincho" w:eastAsia="MS Mincho" w:hAnsi="MS Mincho" w:cs="MS Mincho"/>
          <w:b/>
          <w:bCs/>
          <w:kern w:val="36"/>
          <w:sz w:val="44"/>
          <w:szCs w:val="44"/>
        </w:rPr>
        <w:t>五、</w:t>
      </w:r>
      <w:r w:rsidRPr="007F42BE">
        <w:rPr>
          <w:rFonts w:ascii="SimSun" w:eastAsia="SimSun" w:hAnsi="SimSun" w:cs="SimSun"/>
          <w:b/>
          <w:bCs/>
          <w:kern w:val="36"/>
          <w:sz w:val="44"/>
          <w:szCs w:val="44"/>
        </w:rPr>
        <w:t>项</w:t>
      </w:r>
      <w:r w:rsidRPr="007F42BE">
        <w:rPr>
          <w:rFonts w:ascii="MS Mincho" w:eastAsia="MS Mincho" w:hAnsi="MS Mincho" w:cs="MS Mincho"/>
          <w:b/>
          <w:bCs/>
          <w:kern w:val="36"/>
          <w:sz w:val="44"/>
          <w:szCs w:val="44"/>
        </w:rPr>
        <w:t>目</w:t>
      </w:r>
      <w:r w:rsidRPr="007F42BE">
        <w:rPr>
          <w:rFonts w:ascii="SimSun" w:eastAsia="SimSun" w:hAnsi="SimSun" w:cs="SimSun"/>
          <w:b/>
          <w:bCs/>
          <w:kern w:val="36"/>
          <w:sz w:val="44"/>
          <w:szCs w:val="44"/>
        </w:rPr>
        <w:t>产</w:t>
      </w:r>
      <w:r w:rsidRPr="007F42BE">
        <w:rPr>
          <w:rFonts w:ascii="MS Mincho" w:eastAsia="MS Mincho" w:hAnsi="MS Mincho" w:cs="MS Mincho"/>
          <w:b/>
          <w:bCs/>
          <w:kern w:val="36"/>
          <w:sz w:val="44"/>
          <w:szCs w:val="44"/>
        </w:rPr>
        <w:t>品介</w:t>
      </w:r>
      <w:r w:rsidRPr="007F42BE">
        <w:rPr>
          <w:rFonts w:ascii="SimSun" w:eastAsia="SimSun" w:hAnsi="SimSun" w:cs="SimSun"/>
          <w:b/>
          <w:bCs/>
          <w:kern w:val="36"/>
          <w:sz w:val="44"/>
          <w:szCs w:val="44"/>
        </w:rPr>
        <w:t>绍</w:t>
      </w:r>
      <w:r w:rsidRPr="007F42BE">
        <w:rPr>
          <w:rFonts w:ascii="Times New Roman" w:eastAsia="Times New Roman" w:hAnsi="Times New Roman" w:cs="Times New Roman"/>
          <w:b/>
          <w:bCs/>
          <w:kern w:val="36"/>
          <w:sz w:val="44"/>
          <w:szCs w:val="44"/>
        </w:rPr>
        <w:t>-</w:t>
      </w:r>
      <w:r w:rsidRPr="007F42BE">
        <w:rPr>
          <w:rFonts w:ascii="MS Mincho" w:eastAsia="MS Mincho" w:hAnsi="MS Mincho" w:cs="MS Mincho"/>
          <w:b/>
          <w:bCs/>
          <w:kern w:val="36"/>
          <w:sz w:val="44"/>
          <w:szCs w:val="44"/>
        </w:rPr>
        <w:t>加模板</w:t>
      </w:r>
    </w:p>
    <w:p w14:paraId="26ABEE43" w14:textId="77777777" w:rsidR="007F42BE" w:rsidRPr="007F42BE" w:rsidRDefault="007F42BE" w:rsidP="007F42B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6"/>
          <w:szCs w:val="36"/>
        </w:rPr>
        <w:t>5.1</w:t>
      </w:r>
      <w:r w:rsidRPr="007F42BE">
        <w:rPr>
          <w:rFonts w:ascii="SimSun" w:eastAsia="SimSun" w:hAnsi="SimSun" w:cs="SimSun"/>
          <w:b/>
          <w:bCs/>
          <w:kern w:val="36"/>
          <w:sz w:val="36"/>
          <w:szCs w:val="36"/>
        </w:rPr>
        <w:t>设备清单</w:t>
      </w:r>
    </w:p>
    <w:p w14:paraId="2CE05563" w14:textId="77777777" w:rsidR="007F42BE" w:rsidRPr="007F42BE" w:rsidRDefault="007F42BE" w:rsidP="007F42BE">
      <w:pPr>
        <w:widowControl/>
        <w:spacing w:line="480" w:lineRule="auto"/>
        <w:rPr>
          <w:rFonts w:ascii="Times New Roman" w:hAnsi="Times New Roman" w:cs="Times New Roman"/>
          <w:color w:val="494949"/>
          <w:kern w:val="0"/>
          <w:sz w:val="22"/>
          <w:szCs w:val="22"/>
        </w:rPr>
      </w:pPr>
      <w:r w:rsidRPr="007F42BE">
        <w:rPr>
          <w:rFonts w:ascii="Times New Roman" w:hAnsi="Times New Roman" w:cs="Times New Roman"/>
          <w:noProof/>
          <w:color w:val="494949"/>
          <w:kern w:val="0"/>
          <w:sz w:val="22"/>
          <w:szCs w:val="22"/>
        </w:rPr>
        <w:drawing>
          <wp:inline distT="0" distB="0" distL="0" distR="0" wp14:anchorId="7ECF6B24" wp14:editId="517AD4BF">
            <wp:extent cx="5247468" cy="3598449"/>
            <wp:effectExtent l="0" t="0" r="10795" b="8890"/>
            <wp:docPr id="7" name="图片 7" descr="https://uploader.shimo.im/f/4VXPIoQZyjywYVDq.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er.shimo.im/f/4VXPIoQZyjywYVDq.png!thumbnai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9066" cy="3620117"/>
                    </a:xfrm>
                    <a:prstGeom prst="rect">
                      <a:avLst/>
                    </a:prstGeom>
                    <a:noFill/>
                    <a:ln>
                      <a:noFill/>
                    </a:ln>
                  </pic:spPr>
                </pic:pic>
              </a:graphicData>
            </a:graphic>
          </wp:inline>
        </w:drawing>
      </w:r>
    </w:p>
    <w:p w14:paraId="353870A9"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5.2</w:t>
      </w:r>
      <w:r w:rsidRPr="007F42BE">
        <w:rPr>
          <w:rFonts w:ascii="MS Mincho" w:eastAsia="MS Mincho" w:hAnsi="MS Mincho" w:cs="MS Mincho"/>
          <w:b/>
          <w:bCs/>
          <w:kern w:val="36"/>
          <w:sz w:val="32"/>
          <w:szCs w:val="32"/>
        </w:rPr>
        <w:t>出口网关介</w:t>
      </w:r>
      <w:r w:rsidRPr="007F42BE">
        <w:rPr>
          <w:rFonts w:ascii="SimSun" w:eastAsia="SimSun" w:hAnsi="SimSun" w:cs="SimSun"/>
          <w:b/>
          <w:bCs/>
          <w:kern w:val="36"/>
          <w:sz w:val="32"/>
          <w:szCs w:val="32"/>
        </w:rPr>
        <w:t>绍</w:t>
      </w:r>
    </w:p>
    <w:p w14:paraId="5146D7FD"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5.3</w:t>
      </w:r>
      <w:r w:rsidRPr="007F42BE">
        <w:rPr>
          <w:rFonts w:ascii="MS Mincho" w:eastAsia="MS Mincho" w:hAnsi="MS Mincho" w:cs="MS Mincho"/>
          <w:b/>
          <w:bCs/>
          <w:kern w:val="36"/>
          <w:sz w:val="32"/>
          <w:szCs w:val="32"/>
        </w:rPr>
        <w:t>安全</w:t>
      </w:r>
      <w:r w:rsidRPr="007F42BE">
        <w:rPr>
          <w:rFonts w:ascii="SimSun" w:eastAsia="SimSun" w:hAnsi="SimSun" w:cs="SimSun"/>
          <w:b/>
          <w:bCs/>
          <w:kern w:val="36"/>
          <w:sz w:val="32"/>
          <w:szCs w:val="32"/>
        </w:rPr>
        <w:t>设备</w:t>
      </w:r>
      <w:r w:rsidRPr="007F42BE">
        <w:rPr>
          <w:rFonts w:ascii="MS Mincho" w:eastAsia="MS Mincho" w:hAnsi="MS Mincho" w:cs="MS Mincho"/>
          <w:b/>
          <w:bCs/>
          <w:kern w:val="36"/>
          <w:sz w:val="32"/>
          <w:szCs w:val="32"/>
        </w:rPr>
        <w:t>介</w:t>
      </w:r>
      <w:r w:rsidRPr="007F42BE">
        <w:rPr>
          <w:rFonts w:ascii="SimSun" w:eastAsia="SimSun" w:hAnsi="SimSun" w:cs="SimSun"/>
          <w:b/>
          <w:bCs/>
          <w:kern w:val="36"/>
          <w:sz w:val="32"/>
          <w:szCs w:val="32"/>
        </w:rPr>
        <w:t>绍</w:t>
      </w:r>
    </w:p>
    <w:p w14:paraId="25D8E186"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5.4</w:t>
      </w:r>
      <w:r w:rsidRPr="007F42BE">
        <w:rPr>
          <w:rFonts w:ascii="MS Mincho" w:eastAsia="MS Mincho" w:hAnsi="MS Mincho" w:cs="MS Mincho"/>
          <w:b/>
          <w:bCs/>
          <w:kern w:val="36"/>
          <w:sz w:val="32"/>
          <w:szCs w:val="32"/>
        </w:rPr>
        <w:t>核心交</w:t>
      </w:r>
      <w:r w:rsidRPr="007F42BE">
        <w:rPr>
          <w:rFonts w:ascii="SimSun" w:eastAsia="SimSun" w:hAnsi="SimSun" w:cs="SimSun"/>
          <w:b/>
          <w:bCs/>
          <w:kern w:val="36"/>
          <w:sz w:val="32"/>
          <w:szCs w:val="32"/>
        </w:rPr>
        <w:t>换</w:t>
      </w:r>
      <w:r w:rsidRPr="007F42BE">
        <w:rPr>
          <w:rFonts w:ascii="MS Mincho" w:eastAsia="MS Mincho" w:hAnsi="MS Mincho" w:cs="MS Mincho"/>
          <w:b/>
          <w:bCs/>
          <w:kern w:val="36"/>
          <w:sz w:val="32"/>
          <w:szCs w:val="32"/>
        </w:rPr>
        <w:t>机介</w:t>
      </w:r>
      <w:r w:rsidRPr="007F42BE">
        <w:rPr>
          <w:rFonts w:ascii="SimSun" w:eastAsia="SimSun" w:hAnsi="SimSun" w:cs="SimSun"/>
          <w:b/>
          <w:bCs/>
          <w:kern w:val="36"/>
          <w:sz w:val="32"/>
          <w:szCs w:val="32"/>
        </w:rPr>
        <w:t>绍</w:t>
      </w:r>
    </w:p>
    <w:p w14:paraId="0C5098A4"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5.5</w:t>
      </w:r>
      <w:r w:rsidRPr="007F42BE">
        <w:rPr>
          <w:rFonts w:ascii="MS Mincho" w:eastAsia="MS Mincho" w:hAnsi="MS Mincho" w:cs="MS Mincho"/>
          <w:b/>
          <w:bCs/>
          <w:kern w:val="36"/>
          <w:sz w:val="32"/>
          <w:szCs w:val="32"/>
        </w:rPr>
        <w:t>接入交</w:t>
      </w:r>
      <w:r w:rsidRPr="007F42BE">
        <w:rPr>
          <w:rFonts w:ascii="SimSun" w:eastAsia="SimSun" w:hAnsi="SimSun" w:cs="SimSun"/>
          <w:b/>
          <w:bCs/>
          <w:kern w:val="36"/>
          <w:sz w:val="32"/>
          <w:szCs w:val="32"/>
        </w:rPr>
        <w:t>换</w:t>
      </w:r>
      <w:r w:rsidRPr="007F42BE">
        <w:rPr>
          <w:rFonts w:ascii="MS Mincho" w:eastAsia="MS Mincho" w:hAnsi="MS Mincho" w:cs="MS Mincho"/>
          <w:b/>
          <w:bCs/>
          <w:kern w:val="36"/>
          <w:sz w:val="32"/>
          <w:szCs w:val="32"/>
        </w:rPr>
        <w:t>机介</w:t>
      </w:r>
      <w:r w:rsidRPr="007F42BE">
        <w:rPr>
          <w:rFonts w:ascii="SimSun" w:eastAsia="SimSun" w:hAnsi="SimSun" w:cs="SimSun"/>
          <w:b/>
          <w:bCs/>
          <w:kern w:val="36"/>
          <w:sz w:val="32"/>
          <w:szCs w:val="32"/>
        </w:rPr>
        <w:t>绍</w:t>
      </w:r>
    </w:p>
    <w:p w14:paraId="0AFC7F95"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5.6 POE</w:t>
      </w:r>
      <w:r w:rsidRPr="007F42BE">
        <w:rPr>
          <w:rFonts w:ascii="MS Mincho" w:eastAsia="MS Mincho" w:hAnsi="MS Mincho" w:cs="MS Mincho"/>
          <w:b/>
          <w:bCs/>
          <w:kern w:val="36"/>
          <w:sz w:val="32"/>
          <w:szCs w:val="32"/>
        </w:rPr>
        <w:t>接入交</w:t>
      </w:r>
      <w:r w:rsidRPr="007F42BE">
        <w:rPr>
          <w:rFonts w:ascii="SimSun" w:eastAsia="SimSun" w:hAnsi="SimSun" w:cs="SimSun"/>
          <w:b/>
          <w:bCs/>
          <w:kern w:val="36"/>
          <w:sz w:val="32"/>
          <w:szCs w:val="32"/>
        </w:rPr>
        <w:t>换</w:t>
      </w:r>
      <w:r w:rsidRPr="007F42BE">
        <w:rPr>
          <w:rFonts w:ascii="MS Mincho" w:eastAsia="MS Mincho" w:hAnsi="MS Mincho" w:cs="MS Mincho"/>
          <w:b/>
          <w:bCs/>
          <w:kern w:val="36"/>
          <w:sz w:val="32"/>
          <w:szCs w:val="32"/>
        </w:rPr>
        <w:t>机介</w:t>
      </w:r>
      <w:r w:rsidRPr="007F42BE">
        <w:rPr>
          <w:rFonts w:ascii="SimSun" w:eastAsia="SimSun" w:hAnsi="SimSun" w:cs="SimSun"/>
          <w:b/>
          <w:bCs/>
          <w:kern w:val="36"/>
          <w:sz w:val="32"/>
          <w:szCs w:val="32"/>
        </w:rPr>
        <w:t>绍</w:t>
      </w:r>
    </w:p>
    <w:p w14:paraId="13B72CDB"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5.7</w:t>
      </w:r>
      <w:r w:rsidRPr="007F42BE">
        <w:rPr>
          <w:rFonts w:ascii="MS Mincho" w:eastAsia="MS Mincho" w:hAnsi="MS Mincho" w:cs="MS Mincho"/>
          <w:b/>
          <w:bCs/>
          <w:kern w:val="36"/>
          <w:sz w:val="32"/>
          <w:szCs w:val="32"/>
        </w:rPr>
        <w:t>无</w:t>
      </w:r>
      <w:r w:rsidRPr="007F42BE">
        <w:rPr>
          <w:rFonts w:ascii="SimSun" w:eastAsia="SimSun" w:hAnsi="SimSun" w:cs="SimSun"/>
          <w:b/>
          <w:bCs/>
          <w:kern w:val="36"/>
          <w:sz w:val="32"/>
          <w:szCs w:val="32"/>
        </w:rPr>
        <w:t>线</w:t>
      </w:r>
      <w:r w:rsidRPr="007F42BE">
        <w:rPr>
          <w:rFonts w:ascii="MS Mincho" w:eastAsia="MS Mincho" w:hAnsi="MS Mincho" w:cs="MS Mincho"/>
          <w:b/>
          <w:bCs/>
          <w:kern w:val="36"/>
          <w:sz w:val="32"/>
          <w:szCs w:val="32"/>
        </w:rPr>
        <w:t>控制器介</w:t>
      </w:r>
      <w:r w:rsidRPr="007F42BE">
        <w:rPr>
          <w:rFonts w:ascii="SimSun" w:eastAsia="SimSun" w:hAnsi="SimSun" w:cs="SimSun"/>
          <w:b/>
          <w:bCs/>
          <w:kern w:val="36"/>
          <w:sz w:val="32"/>
          <w:szCs w:val="32"/>
        </w:rPr>
        <w:t>绍</w:t>
      </w:r>
    </w:p>
    <w:p w14:paraId="75408A19" w14:textId="77777777" w:rsidR="007F42BE" w:rsidRPr="007F42BE" w:rsidRDefault="007F42BE" w:rsidP="007F42B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sz w:val="32"/>
          <w:szCs w:val="32"/>
        </w:rPr>
        <w:t xml:space="preserve">5.8 </w:t>
      </w:r>
      <w:r w:rsidRPr="007F42BE">
        <w:rPr>
          <w:rFonts w:ascii="MS Mincho" w:eastAsia="MS Mincho" w:hAnsi="MS Mincho" w:cs="MS Mincho"/>
          <w:b/>
          <w:bCs/>
          <w:kern w:val="36"/>
          <w:sz w:val="32"/>
          <w:szCs w:val="32"/>
        </w:rPr>
        <w:t>无</w:t>
      </w:r>
      <w:r w:rsidRPr="007F42BE">
        <w:rPr>
          <w:rFonts w:ascii="SimSun" w:eastAsia="SimSun" w:hAnsi="SimSun" w:cs="SimSun"/>
          <w:b/>
          <w:bCs/>
          <w:kern w:val="36"/>
          <w:sz w:val="32"/>
          <w:szCs w:val="32"/>
        </w:rPr>
        <w:t>线</w:t>
      </w:r>
      <w:r w:rsidRPr="007F42BE">
        <w:rPr>
          <w:rFonts w:ascii="Times New Roman" w:eastAsia="Times New Roman" w:hAnsi="Times New Roman" w:cs="Times New Roman"/>
          <w:b/>
          <w:bCs/>
          <w:kern w:val="36"/>
          <w:sz w:val="32"/>
          <w:szCs w:val="32"/>
        </w:rPr>
        <w:t>AP</w:t>
      </w:r>
      <w:r w:rsidRPr="007F42BE">
        <w:rPr>
          <w:rFonts w:ascii="MS Mincho" w:eastAsia="MS Mincho" w:hAnsi="MS Mincho" w:cs="MS Mincho"/>
          <w:b/>
          <w:bCs/>
          <w:kern w:val="36"/>
          <w:sz w:val="32"/>
          <w:szCs w:val="32"/>
        </w:rPr>
        <w:t>介</w:t>
      </w:r>
      <w:r w:rsidRPr="007F42BE">
        <w:rPr>
          <w:rFonts w:ascii="SimSun" w:eastAsia="SimSun" w:hAnsi="SimSun" w:cs="SimSun"/>
          <w:b/>
          <w:bCs/>
          <w:kern w:val="36"/>
          <w:sz w:val="32"/>
          <w:szCs w:val="32"/>
        </w:rPr>
        <w:t>绍</w:t>
      </w:r>
    </w:p>
    <w:p w14:paraId="47FED84B" w14:textId="77777777" w:rsidR="007F42BE" w:rsidRPr="007F42BE" w:rsidRDefault="007F42BE" w:rsidP="007F42BE">
      <w:pPr>
        <w:widowControl/>
        <w:spacing w:line="360" w:lineRule="auto"/>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6BC8ECA" w14:textId="77777777" w:rsidR="007F42BE" w:rsidRPr="007F42BE" w:rsidRDefault="007F42BE" w:rsidP="007F42BE">
      <w:pPr>
        <w:widowControl/>
        <w:spacing w:line="360" w:lineRule="auto"/>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B0460ED" w14:textId="21EDD511" w:rsidR="007F42BE" w:rsidRPr="007F42BE" w:rsidRDefault="007F42BE" w:rsidP="004E7DC7">
      <w:pPr>
        <w:widowControl/>
        <w:spacing w:before="100" w:beforeAutospacing="1" w:after="100" w:afterAutospacing="1" w:line="480" w:lineRule="auto"/>
        <w:jc w:val="left"/>
        <w:outlineLvl w:val="0"/>
        <w:rPr>
          <w:rFonts w:ascii="Times New Roman" w:hAnsi="Times New Roman" w:cs="Times New Roman"/>
          <w:color w:val="494949"/>
          <w:kern w:val="0"/>
          <w:sz w:val="22"/>
          <w:szCs w:val="22"/>
        </w:rPr>
      </w:pPr>
      <w:r w:rsidRPr="007F42BE">
        <w:rPr>
          <w:rFonts w:ascii="MS Mincho" w:eastAsia="MS Mincho" w:hAnsi="MS Mincho" w:cs="MS Mincho"/>
          <w:b/>
          <w:bCs/>
          <w:kern w:val="36"/>
          <w:sz w:val="32"/>
          <w:szCs w:val="32"/>
        </w:rPr>
        <w:t>六、原厂售后服</w:t>
      </w:r>
      <w:r w:rsidRPr="007F42BE">
        <w:rPr>
          <w:rFonts w:ascii="SimSun" w:eastAsia="SimSun" w:hAnsi="SimSun" w:cs="SimSun"/>
          <w:b/>
          <w:bCs/>
          <w:kern w:val="36"/>
          <w:sz w:val="32"/>
          <w:szCs w:val="32"/>
        </w:rPr>
        <w:t>务</w:t>
      </w:r>
      <w:r w:rsidRPr="007F42BE">
        <w:rPr>
          <w:rFonts w:ascii="MS Mincho" w:eastAsia="MS Mincho" w:hAnsi="MS Mincho" w:cs="MS Mincho"/>
          <w:b/>
          <w:bCs/>
          <w:kern w:val="36"/>
          <w:sz w:val="32"/>
          <w:szCs w:val="32"/>
        </w:rPr>
        <w:t>承</w:t>
      </w:r>
      <w:r w:rsidRPr="007F42BE">
        <w:rPr>
          <w:rFonts w:ascii="SimSun" w:eastAsia="SimSun" w:hAnsi="SimSun" w:cs="SimSun"/>
          <w:b/>
          <w:bCs/>
          <w:kern w:val="36"/>
          <w:sz w:val="32"/>
          <w:szCs w:val="32"/>
        </w:rPr>
        <w:t>诺</w:t>
      </w:r>
    </w:p>
    <w:p w14:paraId="02073639"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9B7DF2D" w14:textId="77777777" w:rsidR="007F42BE" w:rsidRPr="007F42BE" w:rsidRDefault="007F42BE" w:rsidP="007F42BE">
      <w:pPr>
        <w:widowControl/>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4DF9C393" w14:textId="77777777" w:rsidR="007F42BE" w:rsidRPr="007F42BE" w:rsidRDefault="007F42BE" w:rsidP="007F42BE">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7F42BE">
        <w:rPr>
          <w:rFonts w:ascii="MS Mincho" w:eastAsia="MS Mincho" w:hAnsi="MS Mincho" w:cs="MS Mincho"/>
          <w:b/>
          <w:bCs/>
          <w:kern w:val="36"/>
        </w:rPr>
        <w:t>七、成功案例</w:t>
      </w:r>
    </w:p>
    <w:p w14:paraId="01D0C369" w14:textId="77777777" w:rsidR="007F42BE" w:rsidRPr="007F42BE" w:rsidRDefault="007F42BE" w:rsidP="007F42BE">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rPr>
        <w:t>7.1</w:t>
      </w:r>
      <w:r w:rsidRPr="007F42BE">
        <w:rPr>
          <w:rFonts w:ascii="MS Mincho" w:eastAsia="MS Mincho" w:hAnsi="MS Mincho" w:cs="MS Mincho"/>
          <w:b/>
          <w:bCs/>
          <w:kern w:val="36"/>
        </w:rPr>
        <w:t>厂家成功案例</w:t>
      </w:r>
      <w:r w:rsidRPr="007F42BE">
        <w:rPr>
          <w:rFonts w:ascii="Times New Roman" w:eastAsia="Times New Roman" w:hAnsi="Times New Roman" w:cs="Times New Roman"/>
          <w:b/>
          <w:bCs/>
          <w:kern w:val="36"/>
        </w:rPr>
        <w:t>-</w:t>
      </w:r>
      <w:r w:rsidRPr="007F42BE">
        <w:rPr>
          <w:rFonts w:ascii="MS Mincho" w:eastAsia="MS Mincho" w:hAnsi="MS Mincho" w:cs="MS Mincho"/>
          <w:b/>
          <w:bCs/>
          <w:kern w:val="36"/>
        </w:rPr>
        <w:t>睿易</w:t>
      </w:r>
      <w:r w:rsidRPr="007F42BE">
        <w:rPr>
          <w:rFonts w:ascii="SimSun" w:eastAsia="SimSun" w:hAnsi="SimSun" w:cs="SimSun"/>
          <w:b/>
          <w:bCs/>
          <w:kern w:val="36"/>
        </w:rPr>
        <w:t>论坛</w:t>
      </w:r>
      <w:r w:rsidRPr="007F42BE">
        <w:rPr>
          <w:rFonts w:ascii="MS Mincho" w:eastAsia="MS Mincho" w:hAnsi="MS Mincho" w:cs="MS Mincho"/>
          <w:b/>
          <w:bCs/>
          <w:kern w:val="36"/>
        </w:rPr>
        <w:t>故事</w:t>
      </w:r>
      <w:r w:rsidRPr="007F42BE">
        <w:rPr>
          <w:rFonts w:ascii="SimSun" w:eastAsia="SimSun" w:hAnsi="SimSun" w:cs="SimSun"/>
          <w:b/>
          <w:bCs/>
          <w:kern w:val="36"/>
        </w:rPr>
        <w:t>汇获</w:t>
      </w:r>
      <w:r w:rsidRPr="007F42BE">
        <w:rPr>
          <w:rFonts w:ascii="MS Mincho" w:eastAsia="MS Mincho" w:hAnsi="MS Mincho" w:cs="MS Mincho"/>
          <w:b/>
          <w:bCs/>
          <w:kern w:val="36"/>
        </w:rPr>
        <w:t>取</w:t>
      </w:r>
    </w:p>
    <w:p w14:paraId="40E540ED"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bookmarkStart w:id="0" w:name="_GoBack"/>
      <w:r w:rsidRPr="007F42BE">
        <w:rPr>
          <w:rFonts w:ascii="Times New Roman" w:hAnsi="Times New Roman" w:cs="Times New Roman"/>
          <w:noProof/>
          <w:color w:val="494949"/>
          <w:kern w:val="0"/>
          <w:sz w:val="22"/>
          <w:szCs w:val="22"/>
        </w:rPr>
        <w:drawing>
          <wp:inline distT="0" distB="0" distL="0" distR="0" wp14:anchorId="2A068F78" wp14:editId="14310B97">
            <wp:extent cx="4902642" cy="3237525"/>
            <wp:effectExtent l="0" t="0" r="0" b="0"/>
            <wp:docPr id="1" name="图片 1" descr="https://uploader.shimo.im/f/4s44Xx6dLLEbCvuE.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uploader.shimo.im/f/4s44Xx6dLLEbCvuE.png!thumbnai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56528" cy="3273109"/>
                    </a:xfrm>
                    <a:prstGeom prst="rect">
                      <a:avLst/>
                    </a:prstGeom>
                    <a:noFill/>
                    <a:ln>
                      <a:noFill/>
                    </a:ln>
                  </pic:spPr>
                </pic:pic>
              </a:graphicData>
            </a:graphic>
          </wp:inline>
        </w:drawing>
      </w:r>
      <w:bookmarkEnd w:id="0"/>
    </w:p>
    <w:p w14:paraId="35F89D44" w14:textId="77777777" w:rsidR="007F42BE" w:rsidRPr="007F42BE" w:rsidRDefault="007F42BE" w:rsidP="007F42BE">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7F42BE">
        <w:rPr>
          <w:rFonts w:ascii="Times New Roman" w:eastAsia="Times New Roman" w:hAnsi="Times New Roman" w:cs="Times New Roman"/>
          <w:b/>
          <w:bCs/>
          <w:kern w:val="36"/>
        </w:rPr>
        <w:t>7.2</w:t>
      </w:r>
      <w:r w:rsidRPr="007F42BE">
        <w:rPr>
          <w:rFonts w:ascii="MS Mincho" w:eastAsia="MS Mincho" w:hAnsi="MS Mincho" w:cs="MS Mincho"/>
          <w:b/>
          <w:bCs/>
          <w:kern w:val="36"/>
        </w:rPr>
        <w:t>本地化成功案例</w:t>
      </w:r>
      <w:r w:rsidRPr="007F42BE">
        <w:rPr>
          <w:rFonts w:ascii="Times New Roman" w:eastAsia="Times New Roman" w:hAnsi="Times New Roman" w:cs="Times New Roman"/>
          <w:b/>
          <w:bCs/>
          <w:kern w:val="36"/>
        </w:rPr>
        <w:t>-</w:t>
      </w:r>
      <w:r w:rsidRPr="007F42BE">
        <w:rPr>
          <w:rFonts w:ascii="MS Mincho" w:eastAsia="MS Mincho" w:hAnsi="MS Mincho" w:cs="MS Mincho"/>
          <w:b/>
          <w:bCs/>
          <w:kern w:val="36"/>
        </w:rPr>
        <w:t>（睿易</w:t>
      </w:r>
      <w:r w:rsidRPr="007F42BE">
        <w:rPr>
          <w:rFonts w:ascii="Times New Roman" w:eastAsia="Times New Roman" w:hAnsi="Times New Roman" w:cs="Times New Roman"/>
          <w:b/>
          <w:bCs/>
          <w:kern w:val="36"/>
        </w:rPr>
        <w:t>APP</w:t>
      </w:r>
      <w:r w:rsidRPr="007F42BE">
        <w:rPr>
          <w:rFonts w:ascii="MS Mincho" w:eastAsia="MS Mincho" w:hAnsi="MS Mincho" w:cs="MS Mincho"/>
          <w:b/>
          <w:bCs/>
          <w:kern w:val="36"/>
        </w:rPr>
        <w:t>案例生成）</w:t>
      </w:r>
    </w:p>
    <w:p w14:paraId="1DB60A07"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6BAB7D97"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CFDFBE6"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26B56BB7" w14:textId="77777777" w:rsidR="007F42BE" w:rsidRPr="007F42BE" w:rsidRDefault="007F42BE" w:rsidP="007F42BE">
      <w:pPr>
        <w:widowControl/>
        <w:ind w:firstLine="440"/>
        <w:jc w:val="left"/>
        <w:rPr>
          <w:rFonts w:ascii="Times New Roman" w:hAnsi="Times New Roman" w:cs="Times New Roman"/>
          <w:color w:val="494949"/>
          <w:kern w:val="0"/>
          <w:sz w:val="22"/>
          <w:szCs w:val="22"/>
        </w:rPr>
      </w:pPr>
      <w:r w:rsidRPr="007F42BE">
        <w:rPr>
          <w:rFonts w:ascii="Times New Roman" w:hAnsi="Times New Roman" w:cs="Times New Roman"/>
          <w:color w:val="494949"/>
          <w:kern w:val="0"/>
          <w:sz w:val="22"/>
          <w:szCs w:val="22"/>
        </w:rPr>
        <w:t> </w:t>
      </w:r>
    </w:p>
    <w:p w14:paraId="18F2180F" w14:textId="77777777" w:rsidR="00437838" w:rsidRPr="007F42BE" w:rsidRDefault="004E7DC7" w:rsidP="007F42BE"/>
    <w:sectPr w:rsidR="00437838" w:rsidRPr="007F42BE" w:rsidSect="00B00475">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MS Mincho">
    <w:panose1 w:val="02020609040205080304"/>
    <w:charset w:val="80"/>
    <w:family w:val="roman"/>
    <w:pitch w:val="fixed"/>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2BE"/>
    <w:rsid w:val="000B76C8"/>
    <w:rsid w:val="00291CD2"/>
    <w:rsid w:val="002A53A5"/>
    <w:rsid w:val="002E1204"/>
    <w:rsid w:val="0037011E"/>
    <w:rsid w:val="003C64DF"/>
    <w:rsid w:val="00492390"/>
    <w:rsid w:val="004E3C85"/>
    <w:rsid w:val="004E7DC7"/>
    <w:rsid w:val="005B3E29"/>
    <w:rsid w:val="00645569"/>
    <w:rsid w:val="00655495"/>
    <w:rsid w:val="006D015B"/>
    <w:rsid w:val="006E4150"/>
    <w:rsid w:val="007D6C7C"/>
    <w:rsid w:val="007F42BE"/>
    <w:rsid w:val="00985E58"/>
    <w:rsid w:val="009A51E2"/>
    <w:rsid w:val="00B00475"/>
    <w:rsid w:val="00C9161A"/>
    <w:rsid w:val="00D375E8"/>
    <w:rsid w:val="00D65228"/>
    <w:rsid w:val="00D7717D"/>
    <w:rsid w:val="00E46484"/>
    <w:rsid w:val="00E57E80"/>
    <w:rsid w:val="00E73034"/>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2EFFB66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7F42BE"/>
    <w:pPr>
      <w:widowControl/>
      <w:spacing w:before="100" w:beforeAutospacing="1" w:after="100" w:afterAutospacing="1"/>
      <w:jc w:val="left"/>
      <w:outlineLvl w:val="0"/>
    </w:pPr>
    <w:rPr>
      <w:rFonts w:ascii="Times New Roman" w:hAnsi="Times New Roman" w:cs="Times New Roman"/>
      <w:b/>
      <w:bCs/>
      <w:kern w:val="36"/>
      <w:sz w:val="48"/>
      <w:szCs w:val="48"/>
    </w:rPr>
  </w:style>
  <w:style w:type="paragraph" w:styleId="2">
    <w:name w:val="heading 2"/>
    <w:basedOn w:val="a"/>
    <w:link w:val="20"/>
    <w:uiPriority w:val="9"/>
    <w:qFormat/>
    <w:rsid w:val="007F42BE"/>
    <w:pPr>
      <w:widowControl/>
      <w:spacing w:before="100" w:beforeAutospacing="1" w:after="100" w:afterAutospacing="1"/>
      <w:jc w:val="left"/>
      <w:outlineLvl w:val="1"/>
    </w:pPr>
    <w:rPr>
      <w:rFonts w:ascii="Times New Roman" w:hAnsi="Times New Roman" w:cs="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7F42BE"/>
    <w:rPr>
      <w:rFonts w:ascii="Times New Roman" w:hAnsi="Times New Roman" w:cs="Times New Roman"/>
      <w:b/>
      <w:bCs/>
      <w:kern w:val="36"/>
      <w:sz w:val="48"/>
      <w:szCs w:val="48"/>
    </w:rPr>
  </w:style>
  <w:style w:type="character" w:customStyle="1" w:styleId="20">
    <w:name w:val="标题 2字符"/>
    <w:basedOn w:val="a0"/>
    <w:link w:val="2"/>
    <w:uiPriority w:val="9"/>
    <w:rsid w:val="007F42BE"/>
    <w:rPr>
      <w:rFonts w:ascii="Times New Roman" w:hAnsi="Times New Roman" w:cs="Times New Roman"/>
      <w:b/>
      <w:bCs/>
      <w:kern w:val="0"/>
      <w:sz w:val="36"/>
      <w:szCs w:val="36"/>
    </w:rPr>
  </w:style>
  <w:style w:type="paragraph" w:customStyle="1" w:styleId="ql-align-center">
    <w:name w:val="ql-align-center"/>
    <w:basedOn w:val="a"/>
    <w:rsid w:val="007F42BE"/>
    <w:pPr>
      <w:widowControl/>
      <w:spacing w:before="100" w:beforeAutospacing="1" w:after="100" w:afterAutospacing="1"/>
      <w:jc w:val="left"/>
    </w:pPr>
    <w:rPr>
      <w:rFonts w:ascii="Times New Roman" w:hAnsi="Times New Roman" w:cs="Times New Roman"/>
      <w:kern w:val="0"/>
    </w:rPr>
  </w:style>
  <w:style w:type="character" w:styleId="a3">
    <w:name w:val="Strong"/>
    <w:basedOn w:val="a0"/>
    <w:uiPriority w:val="22"/>
    <w:qFormat/>
    <w:rsid w:val="007F42BE"/>
    <w:rPr>
      <w:b/>
      <w:bCs/>
    </w:rPr>
  </w:style>
  <w:style w:type="paragraph" w:customStyle="1" w:styleId="ql-long-15914517">
    <w:name w:val="ql-long-15914517"/>
    <w:basedOn w:val="a"/>
    <w:rsid w:val="007F42BE"/>
    <w:pPr>
      <w:widowControl/>
      <w:spacing w:before="100" w:beforeAutospacing="1" w:after="100" w:afterAutospacing="1"/>
      <w:jc w:val="left"/>
    </w:pPr>
    <w:rPr>
      <w:rFonts w:ascii="Times New Roman" w:hAnsi="Times New Roman" w:cs="Times New Roman"/>
      <w:kern w:val="0"/>
    </w:rPr>
  </w:style>
  <w:style w:type="character" w:customStyle="1" w:styleId="ql-author-15914517">
    <w:name w:val="ql-author-15914517"/>
    <w:basedOn w:val="a0"/>
    <w:rsid w:val="007F42BE"/>
  </w:style>
  <w:style w:type="paragraph" w:styleId="a4">
    <w:name w:val="Normal (Web)"/>
    <w:basedOn w:val="a"/>
    <w:uiPriority w:val="99"/>
    <w:semiHidden/>
    <w:unhideWhenUsed/>
    <w:rsid w:val="007F42BE"/>
    <w:pPr>
      <w:widowControl/>
      <w:spacing w:before="100" w:beforeAutospacing="1" w:after="100" w:afterAutospacing="1"/>
      <w:jc w:val="left"/>
    </w:pPr>
    <w:rPr>
      <w:rFonts w:ascii="Times New Roman" w:hAnsi="Times New Roman" w:cs="Times New Roman"/>
      <w:kern w:val="0"/>
    </w:rPr>
  </w:style>
  <w:style w:type="paragraph" w:customStyle="1" w:styleId="ql-align-justify">
    <w:name w:val="ql-align-justify"/>
    <w:basedOn w:val="a"/>
    <w:rsid w:val="007F42BE"/>
    <w:pPr>
      <w:widowControl/>
      <w:spacing w:before="100" w:beforeAutospacing="1" w:after="100" w:afterAutospacing="1"/>
      <w:jc w:val="left"/>
    </w:pPr>
    <w:rPr>
      <w:rFonts w:ascii="Times New Roman" w:hAnsi="Times New Roman" w:cs="Times New Roman"/>
      <w:kern w:val="0"/>
    </w:rPr>
  </w:style>
  <w:style w:type="paragraph" w:customStyle="1" w:styleId="ql-text-indent-1">
    <w:name w:val="ql-text-indent-1"/>
    <w:basedOn w:val="a"/>
    <w:rsid w:val="007F42BE"/>
    <w:pPr>
      <w:widowControl/>
      <w:spacing w:before="100" w:beforeAutospacing="1" w:after="100" w:afterAutospacing="1"/>
      <w:jc w:val="left"/>
    </w:pPr>
    <w:rPr>
      <w:rFonts w:ascii="Times New Roman" w:hAnsi="Times New Roman" w:cs="Times New Roman"/>
      <w:kern w:val="0"/>
    </w:rPr>
  </w:style>
  <w:style w:type="paragraph" w:customStyle="1" w:styleId="ql-align-left">
    <w:name w:val="ql-align-left"/>
    <w:basedOn w:val="a"/>
    <w:rsid w:val="007F42BE"/>
    <w:pPr>
      <w:widowControl/>
      <w:spacing w:before="100" w:beforeAutospacing="1" w:after="100" w:afterAutospacing="1"/>
      <w:jc w:val="left"/>
    </w:pPr>
    <w:rPr>
      <w:rFonts w:ascii="Times New Roman" w:hAnsi="Times New Roman" w:cs="Times New Roman"/>
      <w:kern w:val="0"/>
    </w:rPr>
  </w:style>
  <w:style w:type="paragraph" w:customStyle="1" w:styleId="ql-indent-1">
    <w:name w:val="ql-indent-1"/>
    <w:basedOn w:val="a"/>
    <w:rsid w:val="007F42BE"/>
    <w:pPr>
      <w:widowControl/>
      <w:spacing w:before="100" w:beforeAutospacing="1" w:after="100" w:afterAutospacing="1"/>
      <w:jc w:val="left"/>
    </w:pPr>
    <w:rPr>
      <w:rFonts w:ascii="Times New Roman" w:hAnsi="Times New Roman" w:cs="Times New Roman"/>
      <w:kern w:val="0"/>
    </w:rPr>
  </w:style>
  <w:style w:type="paragraph" w:customStyle="1" w:styleId="ql-indent-2">
    <w:name w:val="ql-indent-2"/>
    <w:basedOn w:val="a"/>
    <w:rsid w:val="007F42BE"/>
    <w:pPr>
      <w:widowControl/>
      <w:spacing w:before="100" w:beforeAutospacing="1" w:after="100" w:afterAutospacing="1"/>
      <w:jc w:val="left"/>
    </w:pPr>
    <w:rPr>
      <w:rFonts w:ascii="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70014">
      <w:bodyDiv w:val="1"/>
      <w:marLeft w:val="0"/>
      <w:marRight w:val="0"/>
      <w:marTop w:val="0"/>
      <w:marBottom w:val="0"/>
      <w:divBdr>
        <w:top w:val="none" w:sz="0" w:space="0" w:color="auto"/>
        <w:left w:val="none" w:sz="0" w:space="0" w:color="auto"/>
        <w:bottom w:val="none" w:sz="0" w:space="0" w:color="auto"/>
        <w:right w:val="none" w:sz="0" w:space="0" w:color="auto"/>
      </w:divBdr>
      <w:divsChild>
        <w:div w:id="203222370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899</Words>
  <Characters>5125</Characters>
  <Application>Microsoft Macintosh Word</Application>
  <DocSecurity>0</DocSecurity>
  <Lines>42</Lines>
  <Paragraphs>12</Paragraphs>
  <ScaleCrop>false</ScaleCrop>
  <LinksUpToDate>false</LinksUpToDate>
  <CharactersWithSpaces>6012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承炎</dc:creator>
  <cp:keywords/>
  <dc:description/>
  <cp:lastModifiedBy>承炎</cp:lastModifiedBy>
  <cp:revision>3</cp:revision>
  <dcterms:created xsi:type="dcterms:W3CDTF">2020-05-11T08:17:00Z</dcterms:created>
  <dcterms:modified xsi:type="dcterms:W3CDTF">2020-05-11T08:23:00Z</dcterms:modified>
</cp:coreProperties>
</file>